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5F38" w:rsidRDefault="00D85F38" w:rsidP="00D85F38">
      <w:pPr>
        <w:spacing w:after="0"/>
        <w:rPr>
          <w:rFonts w:ascii="Georgia" w:hAnsi="Georgia"/>
          <w:sz w:val="36"/>
          <w:szCs w:val="36"/>
        </w:rPr>
      </w:pPr>
      <w:r w:rsidRPr="00D85F38">
        <w:rPr>
          <w:rFonts w:ascii="Georgia" w:hAnsi="Georgia"/>
          <w:sz w:val="36"/>
          <w:szCs w:val="36"/>
        </w:rPr>
        <w:t>Rien Verhoef</w:t>
      </w:r>
    </w:p>
    <w:p w:rsidR="00D85F38" w:rsidRPr="00E73F76" w:rsidRDefault="00D85F38" w:rsidP="00D85F38">
      <w:pPr>
        <w:spacing w:after="0"/>
        <w:rPr>
          <w:rFonts w:ascii="Georgia" w:hAnsi="Georgia"/>
          <w:sz w:val="28"/>
          <w:szCs w:val="36"/>
        </w:rPr>
      </w:pPr>
    </w:p>
    <w:p w:rsidR="00D85F38" w:rsidRDefault="00D85F38" w:rsidP="00D85F38">
      <w:pPr>
        <w:spacing w:after="0"/>
        <w:rPr>
          <w:rFonts w:ascii="Georgia" w:hAnsi="Georgia"/>
          <w:sz w:val="36"/>
          <w:szCs w:val="36"/>
        </w:rPr>
      </w:pPr>
      <w:r w:rsidRPr="00D85F38">
        <w:rPr>
          <w:rFonts w:ascii="Georgia" w:hAnsi="Georgia"/>
          <w:sz w:val="36"/>
          <w:szCs w:val="36"/>
        </w:rPr>
        <w:t>Ter herinnering aan Wilfred Oranje</w:t>
      </w:r>
    </w:p>
    <w:p w:rsidR="002A6D9F" w:rsidRPr="00E73F76" w:rsidRDefault="002A6D9F" w:rsidP="00D85F38">
      <w:pPr>
        <w:spacing w:after="0"/>
        <w:rPr>
          <w:rFonts w:ascii="Georgia" w:hAnsi="Georgia"/>
          <w:sz w:val="28"/>
          <w:szCs w:val="36"/>
        </w:rPr>
      </w:pPr>
    </w:p>
    <w:p w:rsidR="00D85F38" w:rsidRDefault="002A6D9F" w:rsidP="002A6D9F">
      <w:pPr>
        <w:spacing w:after="0"/>
        <w:rPr>
          <w:rFonts w:ascii="Georgia" w:hAnsi="Georgia"/>
          <w:i/>
          <w:iCs/>
          <w:sz w:val="28"/>
          <w:szCs w:val="28"/>
        </w:rPr>
      </w:pPr>
      <w:r>
        <w:rPr>
          <w:rFonts w:ascii="Georgia" w:hAnsi="Georgia"/>
          <w:i/>
          <w:iCs/>
          <w:sz w:val="28"/>
          <w:szCs w:val="28"/>
        </w:rPr>
        <w:t xml:space="preserve">Wilfred Oranje (1951-2011) </w:t>
      </w:r>
      <w:r w:rsidRPr="002A6D9F">
        <w:rPr>
          <w:rFonts w:ascii="Georgia" w:hAnsi="Georgia"/>
          <w:i/>
          <w:iCs/>
          <w:sz w:val="28"/>
          <w:szCs w:val="28"/>
        </w:rPr>
        <w:t xml:space="preserve">studeerde rechten en slavistiek </w:t>
      </w:r>
      <w:r>
        <w:rPr>
          <w:rFonts w:ascii="Georgia" w:hAnsi="Georgia"/>
          <w:i/>
          <w:iCs/>
          <w:sz w:val="28"/>
          <w:szCs w:val="28"/>
        </w:rPr>
        <w:t>en vertaalde vanaf e</w:t>
      </w:r>
      <w:r w:rsidRPr="002A6D9F">
        <w:rPr>
          <w:rFonts w:ascii="Georgia" w:hAnsi="Georgia"/>
          <w:i/>
          <w:iCs/>
          <w:sz w:val="28"/>
          <w:szCs w:val="28"/>
        </w:rPr>
        <w:t xml:space="preserve">ind jaren </w:t>
      </w:r>
      <w:r>
        <w:rPr>
          <w:rFonts w:ascii="Georgia" w:hAnsi="Georgia"/>
          <w:i/>
          <w:iCs/>
          <w:sz w:val="28"/>
          <w:szCs w:val="28"/>
        </w:rPr>
        <w:t>’</w:t>
      </w:r>
      <w:r w:rsidRPr="002A6D9F">
        <w:rPr>
          <w:rFonts w:ascii="Georgia" w:hAnsi="Georgia"/>
          <w:i/>
          <w:iCs/>
          <w:sz w:val="28"/>
          <w:szCs w:val="28"/>
        </w:rPr>
        <w:t xml:space="preserve">70 uit het Duits en het Italiaans. Hij vertaalde onder meer </w:t>
      </w:r>
      <w:r w:rsidRPr="002A6D9F">
        <w:rPr>
          <w:rFonts w:ascii="Georgia" w:hAnsi="Georgia"/>
          <w:sz w:val="28"/>
          <w:szCs w:val="28"/>
        </w:rPr>
        <w:t xml:space="preserve">Aldus sprak </w:t>
      </w:r>
      <w:proofErr w:type="spellStart"/>
      <w:r w:rsidRPr="002A6D9F">
        <w:rPr>
          <w:rFonts w:ascii="Georgia" w:hAnsi="Georgia"/>
          <w:sz w:val="28"/>
          <w:szCs w:val="28"/>
        </w:rPr>
        <w:t>Zarathoestra</w:t>
      </w:r>
      <w:proofErr w:type="spellEnd"/>
      <w:r w:rsidRPr="002A6D9F">
        <w:rPr>
          <w:rFonts w:ascii="Georgia" w:hAnsi="Georgia"/>
          <w:i/>
          <w:iCs/>
          <w:sz w:val="28"/>
          <w:szCs w:val="28"/>
        </w:rPr>
        <w:t xml:space="preserve"> van Friedrich Nietzsche, de </w:t>
      </w:r>
      <w:r w:rsidRPr="002A6D9F">
        <w:rPr>
          <w:rFonts w:ascii="Georgia" w:hAnsi="Georgia"/>
          <w:sz w:val="28"/>
          <w:szCs w:val="28"/>
        </w:rPr>
        <w:t xml:space="preserve">Filosofische beschouwingen </w:t>
      </w:r>
      <w:r w:rsidRPr="002A6D9F">
        <w:rPr>
          <w:rFonts w:ascii="Georgia" w:hAnsi="Georgia"/>
          <w:i/>
          <w:iCs/>
          <w:sz w:val="28"/>
          <w:szCs w:val="28"/>
        </w:rPr>
        <w:t xml:space="preserve">en de </w:t>
      </w:r>
      <w:r w:rsidRPr="002A6D9F">
        <w:rPr>
          <w:rFonts w:ascii="Georgia" w:hAnsi="Georgia"/>
          <w:sz w:val="28"/>
          <w:szCs w:val="28"/>
        </w:rPr>
        <w:t>Dagboeken</w:t>
      </w:r>
      <w:r w:rsidRPr="002A6D9F">
        <w:rPr>
          <w:rFonts w:ascii="Georgia" w:hAnsi="Georgia"/>
          <w:i/>
          <w:iCs/>
          <w:sz w:val="28"/>
          <w:szCs w:val="28"/>
        </w:rPr>
        <w:t xml:space="preserve"> van Ludwig Wittgenstein, </w:t>
      </w:r>
      <w:r w:rsidRPr="002A6D9F">
        <w:rPr>
          <w:rFonts w:ascii="Georgia" w:hAnsi="Georgia"/>
          <w:sz w:val="28"/>
          <w:szCs w:val="28"/>
        </w:rPr>
        <w:t xml:space="preserve">Italiaanse reis </w:t>
      </w:r>
      <w:r w:rsidRPr="002A6D9F">
        <w:rPr>
          <w:rFonts w:ascii="Georgia" w:hAnsi="Georgia"/>
          <w:i/>
          <w:iCs/>
          <w:sz w:val="28"/>
          <w:szCs w:val="28"/>
        </w:rPr>
        <w:t xml:space="preserve">van Goethe, </w:t>
      </w:r>
      <w:r w:rsidRPr="002A6D9F">
        <w:rPr>
          <w:rFonts w:ascii="Georgia" w:hAnsi="Georgia"/>
          <w:sz w:val="28"/>
          <w:szCs w:val="28"/>
        </w:rPr>
        <w:t>De Opstand der Nederlanden</w:t>
      </w:r>
      <w:r w:rsidRPr="002A6D9F">
        <w:rPr>
          <w:rFonts w:ascii="Georgia" w:hAnsi="Georgia"/>
          <w:i/>
          <w:iCs/>
          <w:sz w:val="28"/>
          <w:szCs w:val="28"/>
        </w:rPr>
        <w:t xml:space="preserve"> van Schiller en een groot aantal romans van Joseph Roth.</w:t>
      </w:r>
      <w:r>
        <w:rPr>
          <w:rFonts w:ascii="Georgia" w:hAnsi="Georgia"/>
          <w:i/>
          <w:iCs/>
          <w:sz w:val="28"/>
          <w:szCs w:val="28"/>
        </w:rPr>
        <w:t xml:space="preserve"> </w:t>
      </w:r>
      <w:r w:rsidRPr="002A6D9F">
        <w:rPr>
          <w:rFonts w:ascii="Georgia" w:hAnsi="Georgia"/>
          <w:i/>
          <w:iCs/>
          <w:sz w:val="28"/>
          <w:szCs w:val="28"/>
        </w:rPr>
        <w:t xml:space="preserve">Tussen 1982 en 2006 werkte hij aan een geannoteerde vertaling van de complete </w:t>
      </w:r>
      <w:r w:rsidRPr="002A6D9F">
        <w:rPr>
          <w:rFonts w:ascii="Georgia" w:hAnsi="Georgia"/>
          <w:sz w:val="28"/>
          <w:szCs w:val="28"/>
        </w:rPr>
        <w:t>Werken</w:t>
      </w:r>
      <w:r w:rsidRPr="002A6D9F">
        <w:rPr>
          <w:rFonts w:ascii="Georgia" w:hAnsi="Georgia"/>
          <w:i/>
          <w:iCs/>
          <w:sz w:val="28"/>
          <w:szCs w:val="28"/>
        </w:rPr>
        <w:t xml:space="preserve"> van Sigmund Freud, in totaal 8000 pagina’s</w:t>
      </w:r>
      <w:r>
        <w:rPr>
          <w:rFonts w:ascii="Georgia" w:hAnsi="Georgia"/>
          <w:i/>
          <w:iCs/>
          <w:sz w:val="28"/>
          <w:szCs w:val="28"/>
        </w:rPr>
        <w:t>, waarvoor hij o</w:t>
      </w:r>
      <w:r w:rsidRPr="002A6D9F">
        <w:rPr>
          <w:rFonts w:ascii="Georgia" w:hAnsi="Georgia"/>
          <w:i/>
          <w:iCs/>
          <w:sz w:val="28"/>
          <w:szCs w:val="28"/>
        </w:rPr>
        <w:t xml:space="preserve">p initiatief van de Nederlandse Vereniging voor Psychoanalyse in 2006 </w:t>
      </w:r>
      <w:r>
        <w:rPr>
          <w:rFonts w:ascii="Georgia" w:hAnsi="Georgia"/>
          <w:i/>
          <w:iCs/>
          <w:sz w:val="28"/>
          <w:szCs w:val="28"/>
        </w:rPr>
        <w:t xml:space="preserve">werd </w:t>
      </w:r>
      <w:r w:rsidRPr="002A6D9F">
        <w:rPr>
          <w:rFonts w:ascii="Georgia" w:hAnsi="Georgia"/>
          <w:i/>
          <w:iCs/>
          <w:sz w:val="28"/>
          <w:szCs w:val="28"/>
        </w:rPr>
        <w:t>bevorderd tot ridder in de Orde van Oranje-Nassau. Voor zijn hele vertaaloeuvre kreeg hij in 2007 de vertaalprijs van het Nederlands Letterenfonds.</w:t>
      </w:r>
    </w:p>
    <w:p w:rsidR="002A6D9F" w:rsidRDefault="002A6D9F" w:rsidP="002A6D9F">
      <w:pPr>
        <w:spacing w:after="0"/>
        <w:rPr>
          <w:rFonts w:ascii="Georgia" w:hAnsi="Georgia"/>
          <w:i/>
          <w:iCs/>
          <w:sz w:val="28"/>
          <w:szCs w:val="28"/>
        </w:rPr>
      </w:pPr>
    </w:p>
    <w:p w:rsidR="001D0DDE" w:rsidRPr="001D0DDE" w:rsidRDefault="001D0DDE" w:rsidP="001D0DDE">
      <w:pPr>
        <w:spacing w:after="0"/>
        <w:rPr>
          <w:rFonts w:ascii="Georgia" w:eastAsia="Georgia" w:hAnsi="Georgia" w:cs="Georgia"/>
          <w:i/>
          <w:iCs/>
          <w:kern w:val="2"/>
          <w:sz w:val="28"/>
          <w:szCs w:val="28"/>
        </w:rPr>
      </w:pPr>
      <w:bookmarkStart w:id="0" w:name="_Hlk488670313"/>
      <w:r w:rsidRPr="001D0DDE">
        <w:rPr>
          <w:rFonts w:ascii="Georgia" w:hAnsi="Georgia"/>
          <w:i/>
          <w:iCs/>
          <w:kern w:val="2"/>
          <w:sz w:val="28"/>
          <w:szCs w:val="28"/>
        </w:rPr>
        <w:t xml:space="preserve">Rien Verhoef </w:t>
      </w:r>
      <w:bookmarkEnd w:id="0"/>
      <w:r w:rsidRPr="001D0DDE">
        <w:rPr>
          <w:rFonts w:ascii="Georgia" w:hAnsi="Georgia"/>
          <w:i/>
          <w:iCs/>
          <w:kern w:val="2"/>
          <w:sz w:val="28"/>
          <w:szCs w:val="28"/>
        </w:rPr>
        <w:t xml:space="preserve">(1948) werd </w:t>
      </w:r>
      <w:r>
        <w:rPr>
          <w:rFonts w:ascii="Georgia" w:hAnsi="Georgia"/>
          <w:i/>
          <w:iCs/>
          <w:kern w:val="2"/>
          <w:sz w:val="28"/>
          <w:szCs w:val="28"/>
        </w:rPr>
        <w:t xml:space="preserve">al </w:t>
      </w:r>
      <w:r w:rsidRPr="001D0DDE">
        <w:rPr>
          <w:rFonts w:ascii="Georgia" w:hAnsi="Georgia"/>
          <w:i/>
          <w:iCs/>
          <w:kern w:val="2"/>
          <w:sz w:val="28"/>
          <w:szCs w:val="28"/>
        </w:rPr>
        <w:t xml:space="preserve">vroeg in zijn carrière samen met Sjaak Commandeur bekroond met de Martinus Nijhoffprijs voor de vertaling van </w:t>
      </w:r>
      <w:r w:rsidRPr="001D0DDE">
        <w:rPr>
          <w:rFonts w:ascii="Georgia" w:hAnsi="Georgia"/>
          <w:kern w:val="2"/>
          <w:sz w:val="28"/>
          <w:szCs w:val="28"/>
        </w:rPr>
        <w:t>1985</w:t>
      </w:r>
      <w:r w:rsidRPr="001D0DDE">
        <w:rPr>
          <w:rFonts w:ascii="Georgia" w:hAnsi="Georgia"/>
          <w:i/>
          <w:iCs/>
          <w:kern w:val="2"/>
          <w:sz w:val="28"/>
          <w:szCs w:val="28"/>
        </w:rPr>
        <w:t xml:space="preserve"> van Anthony </w:t>
      </w:r>
      <w:proofErr w:type="spellStart"/>
      <w:r w:rsidRPr="001D0DDE">
        <w:rPr>
          <w:rFonts w:ascii="Georgia" w:hAnsi="Georgia"/>
          <w:i/>
          <w:iCs/>
          <w:kern w:val="2"/>
          <w:sz w:val="28"/>
          <w:szCs w:val="28"/>
        </w:rPr>
        <w:t>Burgess</w:t>
      </w:r>
      <w:proofErr w:type="spellEnd"/>
      <w:r w:rsidRPr="001D0DDE">
        <w:rPr>
          <w:rFonts w:ascii="Georgia" w:hAnsi="Georgia"/>
          <w:i/>
          <w:iCs/>
          <w:kern w:val="2"/>
          <w:sz w:val="28"/>
          <w:szCs w:val="28"/>
        </w:rPr>
        <w:t>. Sinds zijn studie aan het Instituut voor Vertaalkunde van de Universiteit van Amsterdam heeft hij een gevarieerd oeuvre opgebouwd</w:t>
      </w:r>
      <w:r w:rsidR="00721CC6">
        <w:rPr>
          <w:rFonts w:ascii="Georgia" w:hAnsi="Georgia"/>
          <w:i/>
          <w:iCs/>
          <w:kern w:val="2"/>
          <w:sz w:val="28"/>
          <w:szCs w:val="28"/>
        </w:rPr>
        <w:t>, met werk van o.m.</w:t>
      </w:r>
      <w:r w:rsidRPr="001D0DDE">
        <w:rPr>
          <w:rFonts w:ascii="Georgia" w:hAnsi="Georgia"/>
          <w:i/>
          <w:iCs/>
          <w:kern w:val="2"/>
          <w:sz w:val="28"/>
          <w:szCs w:val="28"/>
        </w:rPr>
        <w:t xml:space="preserve"> Nabokov en Faulkner. Vanaf 1997</w:t>
      </w:r>
      <w:r w:rsidRPr="001D0DDE">
        <w:rPr>
          <w:kern w:val="2"/>
        </w:rPr>
        <w:t xml:space="preserve"> </w:t>
      </w:r>
      <w:r w:rsidRPr="001D0DDE">
        <w:rPr>
          <w:rFonts w:ascii="Georgia" w:hAnsi="Georgia"/>
          <w:i/>
          <w:iCs/>
          <w:kern w:val="2"/>
          <w:sz w:val="28"/>
          <w:szCs w:val="28"/>
        </w:rPr>
        <w:t xml:space="preserve">vertaalde hij 11 romans van Ian </w:t>
      </w:r>
      <w:proofErr w:type="spellStart"/>
      <w:r w:rsidRPr="001D0DDE">
        <w:rPr>
          <w:rFonts w:ascii="Georgia" w:hAnsi="Georgia"/>
          <w:i/>
          <w:iCs/>
          <w:kern w:val="2"/>
          <w:sz w:val="28"/>
          <w:szCs w:val="28"/>
        </w:rPr>
        <w:t>McEwan</w:t>
      </w:r>
      <w:proofErr w:type="spellEnd"/>
      <w:r w:rsidRPr="001D0DDE">
        <w:rPr>
          <w:rFonts w:ascii="Georgia" w:hAnsi="Georgia"/>
          <w:i/>
          <w:iCs/>
          <w:kern w:val="2"/>
          <w:sz w:val="28"/>
          <w:szCs w:val="28"/>
        </w:rPr>
        <w:t xml:space="preserve">. In 2008 ontving hij de Vertaalprijs van het Fonds voor de Letteren, in 2013 verleende de Universiteit Leiden hem een eredoctoraat. Hij is vanaf de oprichting in 2011 redacteur van </w:t>
      </w:r>
      <w:proofErr w:type="spellStart"/>
      <w:r w:rsidRPr="001D0DDE">
        <w:rPr>
          <w:rFonts w:ascii="Georgia" w:hAnsi="Georgia"/>
          <w:i/>
          <w:iCs/>
          <w:kern w:val="2"/>
          <w:sz w:val="28"/>
          <w:szCs w:val="28"/>
        </w:rPr>
        <w:t>VertaalVerhaal</w:t>
      </w:r>
      <w:proofErr w:type="spellEnd"/>
      <w:r w:rsidRPr="001D0DDE">
        <w:rPr>
          <w:rFonts w:ascii="Georgia" w:hAnsi="Georgia"/>
          <w:i/>
          <w:iCs/>
          <w:kern w:val="2"/>
          <w:sz w:val="28"/>
          <w:szCs w:val="28"/>
        </w:rPr>
        <w:t>.</w:t>
      </w:r>
      <w:r w:rsidR="00721CC6">
        <w:rPr>
          <w:rFonts w:ascii="Georgia" w:hAnsi="Georgia"/>
          <w:i/>
          <w:iCs/>
          <w:kern w:val="2"/>
          <w:sz w:val="28"/>
          <w:szCs w:val="28"/>
        </w:rPr>
        <w:t xml:space="preserve"> Deze herinnering werd uitgesproken bij </w:t>
      </w:r>
      <w:r w:rsidR="002847E6">
        <w:rPr>
          <w:rFonts w:ascii="Georgia" w:hAnsi="Georgia"/>
          <w:i/>
          <w:iCs/>
          <w:kern w:val="2"/>
          <w:sz w:val="28"/>
          <w:szCs w:val="28"/>
        </w:rPr>
        <w:t>het afscheid</w:t>
      </w:r>
      <w:r w:rsidR="00721CC6">
        <w:rPr>
          <w:rFonts w:ascii="Georgia" w:hAnsi="Georgia"/>
          <w:i/>
          <w:iCs/>
          <w:kern w:val="2"/>
          <w:sz w:val="28"/>
          <w:szCs w:val="28"/>
        </w:rPr>
        <w:t xml:space="preserve"> van Wilfred Oranje in de Amsterdamse Noorderkerk en verscheen eerder in het </w:t>
      </w:r>
      <w:r w:rsidR="00721CC6" w:rsidRPr="00721CC6">
        <w:rPr>
          <w:rFonts w:ascii="Georgia" w:hAnsi="Georgia"/>
          <w:kern w:val="2"/>
          <w:sz w:val="28"/>
          <w:szCs w:val="28"/>
        </w:rPr>
        <w:t>Bulletin</w:t>
      </w:r>
      <w:r w:rsidR="00721CC6" w:rsidRPr="00721CC6">
        <w:rPr>
          <w:rFonts w:ascii="Georgia" w:hAnsi="Georgia"/>
          <w:i/>
          <w:iCs/>
          <w:kern w:val="2"/>
          <w:sz w:val="28"/>
          <w:szCs w:val="28"/>
        </w:rPr>
        <w:t xml:space="preserve"> van de Vereniging van Letterkundigen (2011/2)</w:t>
      </w:r>
      <w:r w:rsidR="00721CC6">
        <w:rPr>
          <w:rFonts w:ascii="Georgia" w:hAnsi="Georgia"/>
          <w:i/>
          <w:iCs/>
          <w:kern w:val="2"/>
          <w:sz w:val="28"/>
          <w:szCs w:val="28"/>
        </w:rPr>
        <w:t>.</w:t>
      </w:r>
    </w:p>
    <w:p w:rsidR="002A6D9F" w:rsidRPr="00D85F38" w:rsidRDefault="002A6D9F" w:rsidP="002A6D9F">
      <w:pPr>
        <w:spacing w:after="0"/>
        <w:rPr>
          <w:rFonts w:ascii="Georgia" w:hAnsi="Georgia"/>
          <w:sz w:val="36"/>
          <w:szCs w:val="36"/>
        </w:rPr>
      </w:pPr>
    </w:p>
    <w:p w:rsidR="002A6D9F" w:rsidRPr="00D85F38" w:rsidRDefault="002A6D9F" w:rsidP="002A6D9F">
      <w:pPr>
        <w:spacing w:after="0"/>
        <w:rPr>
          <w:rFonts w:ascii="Georgia" w:hAnsi="Georgia"/>
          <w:sz w:val="36"/>
          <w:szCs w:val="36"/>
        </w:rPr>
      </w:pPr>
      <w:bookmarkStart w:id="1" w:name="_GoBack"/>
      <w:bookmarkEnd w:id="1"/>
      <w:r>
        <w:rPr>
          <w:rFonts w:ascii="Georgia" w:hAnsi="Georgia"/>
          <w:sz w:val="24"/>
          <w:szCs w:val="24"/>
        </w:rPr>
        <w:br w:type="page"/>
      </w:r>
      <w:r w:rsidRPr="00D85F38">
        <w:rPr>
          <w:rFonts w:ascii="Georgia" w:hAnsi="Georgia"/>
          <w:sz w:val="36"/>
          <w:szCs w:val="36"/>
        </w:rPr>
        <w:lastRenderedPageBreak/>
        <w:t>Ter herinnering aan Wilfred Oranje</w:t>
      </w:r>
    </w:p>
    <w:p w:rsidR="002A6D9F" w:rsidRPr="00E73F76" w:rsidRDefault="002A6D9F" w:rsidP="002A6D9F">
      <w:pPr>
        <w:spacing w:after="0"/>
        <w:rPr>
          <w:rFonts w:ascii="Georgia" w:hAnsi="Georgia"/>
          <w:sz w:val="24"/>
          <w:szCs w:val="36"/>
        </w:rPr>
      </w:pPr>
    </w:p>
    <w:p w:rsidR="00D85F38" w:rsidRDefault="00292B92" w:rsidP="00D85F38">
      <w:pPr>
        <w:spacing w:after="0"/>
        <w:rPr>
          <w:rFonts w:ascii="Georgia" w:hAnsi="Georgia"/>
          <w:sz w:val="24"/>
          <w:szCs w:val="24"/>
        </w:rPr>
      </w:pPr>
      <w:r w:rsidRPr="00D85F38">
        <w:rPr>
          <w:rFonts w:ascii="Georgia" w:hAnsi="Georgia"/>
          <w:sz w:val="24"/>
          <w:szCs w:val="24"/>
        </w:rPr>
        <w:t xml:space="preserve">De laatste keer dat ik Wilfred sprak, in de rust van zijn werkkamer twee weken voor zijn dood, </w:t>
      </w:r>
      <w:r w:rsidR="00411C79" w:rsidRPr="00D85F38">
        <w:rPr>
          <w:rFonts w:ascii="Georgia" w:hAnsi="Georgia"/>
          <w:sz w:val="24"/>
          <w:szCs w:val="24"/>
        </w:rPr>
        <w:t>met buiten</w:t>
      </w:r>
      <w:r w:rsidR="007560F1" w:rsidRPr="00D85F38">
        <w:rPr>
          <w:rFonts w:ascii="Georgia" w:hAnsi="Georgia"/>
          <w:sz w:val="24"/>
          <w:szCs w:val="24"/>
        </w:rPr>
        <w:t xml:space="preserve"> zijn raam</w:t>
      </w:r>
      <w:r w:rsidR="00411C79" w:rsidRPr="00D85F38">
        <w:rPr>
          <w:rFonts w:ascii="Georgia" w:hAnsi="Georgia"/>
          <w:sz w:val="24"/>
          <w:szCs w:val="24"/>
        </w:rPr>
        <w:t xml:space="preserve"> een druilerige maandagochtendmarkt, </w:t>
      </w:r>
      <w:r w:rsidRPr="00D85F38">
        <w:rPr>
          <w:rFonts w:ascii="Georgia" w:hAnsi="Georgia"/>
          <w:sz w:val="24"/>
          <w:szCs w:val="24"/>
        </w:rPr>
        <w:t>beschreef hij ‘het oog van de storm’ waarin hij verkeerde en waaruit hij met een zekere bevreemding naar het verdriet om hem heen keek. Zelf berustte hij bijna gelij</w:t>
      </w:r>
      <w:r w:rsidR="007560F1" w:rsidRPr="00D85F38">
        <w:rPr>
          <w:rFonts w:ascii="Georgia" w:hAnsi="Georgia"/>
          <w:sz w:val="24"/>
          <w:szCs w:val="24"/>
        </w:rPr>
        <w:t>kmoedig in het naderende einde.</w:t>
      </w:r>
    </w:p>
    <w:p w:rsidR="00D85F38" w:rsidRDefault="00292B92" w:rsidP="00D85F38">
      <w:pPr>
        <w:spacing w:after="0"/>
        <w:ind w:firstLine="708"/>
        <w:rPr>
          <w:rFonts w:ascii="Georgia" w:hAnsi="Georgia"/>
          <w:sz w:val="24"/>
          <w:szCs w:val="24"/>
        </w:rPr>
      </w:pPr>
      <w:r w:rsidRPr="00D85F38">
        <w:rPr>
          <w:rFonts w:ascii="Georgia" w:hAnsi="Georgia"/>
          <w:sz w:val="24"/>
          <w:szCs w:val="24"/>
        </w:rPr>
        <w:t xml:space="preserve">Dat had veel te maken met zijn werk, zei hij zelf. Hij had zijn hele </w:t>
      </w:r>
      <w:r w:rsidR="007560F1" w:rsidRPr="00D85F38">
        <w:rPr>
          <w:rFonts w:ascii="Georgia" w:hAnsi="Georgia"/>
          <w:sz w:val="24"/>
          <w:szCs w:val="24"/>
        </w:rPr>
        <w:t>literaire-vertalers</w:t>
      </w:r>
      <w:r w:rsidRPr="00D85F38">
        <w:rPr>
          <w:rFonts w:ascii="Georgia" w:hAnsi="Georgia"/>
          <w:sz w:val="24"/>
          <w:szCs w:val="24"/>
        </w:rPr>
        <w:t>leven niets vertaald wat hij niet wilde, of beter gezegd: geen auteur of werk waarvan de kwaliteit hem niet aanstond. Hij kon dus tevreden zijn</w:t>
      </w:r>
      <w:r w:rsidR="009F3C64" w:rsidRPr="00D85F38">
        <w:rPr>
          <w:rFonts w:ascii="Georgia" w:hAnsi="Georgia"/>
          <w:sz w:val="24"/>
          <w:szCs w:val="24"/>
        </w:rPr>
        <w:t xml:space="preserve"> –</w:t>
      </w:r>
      <w:r w:rsidRPr="00D85F38">
        <w:rPr>
          <w:rFonts w:ascii="Georgia" w:hAnsi="Georgia"/>
          <w:sz w:val="24"/>
          <w:szCs w:val="24"/>
        </w:rPr>
        <w:t xml:space="preserve"> met</w:t>
      </w:r>
      <w:r w:rsidR="009F3C64" w:rsidRPr="00D85F38">
        <w:rPr>
          <w:rFonts w:ascii="Georgia" w:hAnsi="Georgia"/>
          <w:sz w:val="24"/>
          <w:szCs w:val="24"/>
        </w:rPr>
        <w:t xml:space="preserve"> </w:t>
      </w:r>
      <w:r w:rsidRPr="00D85F38">
        <w:rPr>
          <w:rFonts w:ascii="Georgia" w:hAnsi="Georgia"/>
          <w:sz w:val="24"/>
          <w:szCs w:val="24"/>
        </w:rPr>
        <w:t>de omvang</w:t>
      </w:r>
      <w:r w:rsidR="00411C79" w:rsidRPr="00D85F38">
        <w:rPr>
          <w:rFonts w:ascii="Georgia" w:hAnsi="Georgia"/>
          <w:sz w:val="24"/>
          <w:szCs w:val="24"/>
        </w:rPr>
        <w:t>,</w:t>
      </w:r>
      <w:r w:rsidRPr="00D85F38">
        <w:rPr>
          <w:rFonts w:ascii="Georgia" w:hAnsi="Georgia"/>
          <w:sz w:val="24"/>
          <w:szCs w:val="24"/>
        </w:rPr>
        <w:t xml:space="preserve"> maar vooral ook met de kwaliteit van zijn </w:t>
      </w:r>
      <w:r w:rsidR="007560F1" w:rsidRPr="00D85F38">
        <w:rPr>
          <w:rFonts w:ascii="Georgia" w:hAnsi="Georgia"/>
          <w:sz w:val="24"/>
          <w:szCs w:val="24"/>
        </w:rPr>
        <w:t>vertaal</w:t>
      </w:r>
      <w:r w:rsidRPr="00D85F38">
        <w:rPr>
          <w:rFonts w:ascii="Georgia" w:hAnsi="Georgia"/>
          <w:sz w:val="24"/>
          <w:szCs w:val="24"/>
        </w:rPr>
        <w:t xml:space="preserve">oeuvre. </w:t>
      </w:r>
      <w:r w:rsidR="00411C79" w:rsidRPr="00D85F38">
        <w:rPr>
          <w:rFonts w:ascii="Georgia" w:hAnsi="Georgia"/>
          <w:sz w:val="24"/>
          <w:szCs w:val="24"/>
        </w:rPr>
        <w:t>O</w:t>
      </w:r>
      <w:r w:rsidRPr="00D85F38">
        <w:rPr>
          <w:rFonts w:ascii="Georgia" w:hAnsi="Georgia"/>
          <w:sz w:val="24"/>
          <w:szCs w:val="24"/>
        </w:rPr>
        <w:t xml:space="preserve">ok de waardering die hij </w:t>
      </w:r>
      <w:r w:rsidR="009751DB" w:rsidRPr="00D85F38">
        <w:rPr>
          <w:rFonts w:ascii="Georgia" w:hAnsi="Georgia"/>
          <w:sz w:val="24"/>
          <w:szCs w:val="24"/>
        </w:rPr>
        <w:t>er</w:t>
      </w:r>
      <w:r w:rsidRPr="00D85F38">
        <w:rPr>
          <w:rFonts w:ascii="Georgia" w:hAnsi="Georgia"/>
          <w:sz w:val="24"/>
          <w:szCs w:val="24"/>
        </w:rPr>
        <w:t xml:space="preserve">voor had ontvangen, mocht er zijn. Op initiatief van de </w:t>
      </w:r>
      <w:r w:rsidRPr="00D85F38">
        <w:rPr>
          <w:rFonts w:ascii="Georgia" w:eastAsia="Times New Roman" w:hAnsi="Georgia"/>
          <w:color w:val="000000"/>
          <w:sz w:val="24"/>
          <w:szCs w:val="24"/>
          <w:lang w:eastAsia="nl-NL"/>
        </w:rPr>
        <w:t xml:space="preserve">Nederlandse Vereniging voor Psychoanalyse </w:t>
      </w:r>
      <w:r w:rsidRPr="00D85F38">
        <w:rPr>
          <w:rFonts w:ascii="Georgia" w:hAnsi="Georgia"/>
          <w:sz w:val="24"/>
          <w:szCs w:val="24"/>
        </w:rPr>
        <w:t>kreeg hij een ridderorde voor zijn Freud-vertaling</w:t>
      </w:r>
      <w:r w:rsidR="009751DB" w:rsidRPr="00D85F38">
        <w:rPr>
          <w:rFonts w:ascii="Georgia" w:hAnsi="Georgia"/>
          <w:sz w:val="24"/>
          <w:szCs w:val="24"/>
        </w:rPr>
        <w:t xml:space="preserve"> en in 2007 werd zijn oeuvre bekroond met de vertaalprijs van het Fonds voor de Letteren.</w:t>
      </w:r>
      <w:r w:rsidRPr="00D85F38">
        <w:rPr>
          <w:rFonts w:ascii="Georgia" w:hAnsi="Georgia"/>
          <w:sz w:val="24"/>
          <w:szCs w:val="24"/>
        </w:rPr>
        <w:t xml:space="preserve"> </w:t>
      </w:r>
      <w:r w:rsidR="009751DB" w:rsidRPr="00D85F38">
        <w:rPr>
          <w:rFonts w:ascii="Georgia" w:hAnsi="Georgia"/>
          <w:sz w:val="24"/>
          <w:szCs w:val="24"/>
        </w:rPr>
        <w:t xml:space="preserve">Pikant, omdat er </w:t>
      </w:r>
      <w:r w:rsidR="009F3C64" w:rsidRPr="00D85F38">
        <w:rPr>
          <w:rFonts w:ascii="Georgia" w:hAnsi="Georgia"/>
          <w:sz w:val="24"/>
          <w:szCs w:val="24"/>
        </w:rPr>
        <w:t xml:space="preserve">ook </w:t>
      </w:r>
      <w:r w:rsidR="001A48B0" w:rsidRPr="00D85F38">
        <w:rPr>
          <w:rFonts w:ascii="Georgia" w:hAnsi="Georgia"/>
          <w:sz w:val="24"/>
          <w:szCs w:val="24"/>
        </w:rPr>
        <w:t xml:space="preserve">nog </w:t>
      </w:r>
      <w:r w:rsidR="00411C79" w:rsidRPr="00D85F38">
        <w:rPr>
          <w:rFonts w:ascii="Georgia" w:hAnsi="Georgia"/>
          <w:sz w:val="24"/>
          <w:szCs w:val="24"/>
        </w:rPr>
        <w:t xml:space="preserve">ooit </w:t>
      </w:r>
      <w:r w:rsidR="009751DB" w:rsidRPr="00D85F38">
        <w:rPr>
          <w:rFonts w:ascii="Georgia" w:hAnsi="Georgia"/>
          <w:sz w:val="24"/>
          <w:szCs w:val="24"/>
        </w:rPr>
        <w:t xml:space="preserve">een tijd was </w:t>
      </w:r>
      <w:r w:rsidR="009F3C64" w:rsidRPr="00D85F38">
        <w:rPr>
          <w:rFonts w:ascii="Georgia" w:hAnsi="Georgia"/>
          <w:sz w:val="24"/>
          <w:szCs w:val="24"/>
        </w:rPr>
        <w:t>waarin</w:t>
      </w:r>
      <w:r w:rsidR="009751DB" w:rsidRPr="00D85F38">
        <w:rPr>
          <w:rFonts w:ascii="Georgia" w:hAnsi="Georgia"/>
          <w:sz w:val="24"/>
          <w:szCs w:val="24"/>
        </w:rPr>
        <w:t xml:space="preserve"> de vertaling van Freud </w:t>
      </w:r>
      <w:r w:rsidRPr="00D85F38">
        <w:rPr>
          <w:rFonts w:ascii="Georgia" w:hAnsi="Georgia"/>
          <w:sz w:val="24"/>
          <w:szCs w:val="24"/>
        </w:rPr>
        <w:t xml:space="preserve">niet eens voor werkbeurzen </w:t>
      </w:r>
      <w:r w:rsidR="009751DB" w:rsidRPr="00D85F38">
        <w:rPr>
          <w:rFonts w:ascii="Georgia" w:hAnsi="Georgia"/>
          <w:sz w:val="24"/>
          <w:szCs w:val="24"/>
        </w:rPr>
        <w:t>in aanmerking kwam ‘</w:t>
      </w:r>
      <w:r w:rsidRPr="00D85F38">
        <w:rPr>
          <w:rFonts w:ascii="Georgia" w:hAnsi="Georgia"/>
          <w:sz w:val="24"/>
          <w:szCs w:val="24"/>
        </w:rPr>
        <w:t xml:space="preserve">omdat </w:t>
      </w:r>
      <w:r w:rsidR="007560F1" w:rsidRPr="00D85F38">
        <w:rPr>
          <w:rFonts w:ascii="Georgia" w:hAnsi="Georgia"/>
          <w:sz w:val="24"/>
          <w:szCs w:val="24"/>
        </w:rPr>
        <w:t xml:space="preserve">Freud </w:t>
      </w:r>
      <w:r w:rsidRPr="00D85F38">
        <w:rPr>
          <w:rFonts w:ascii="Georgia" w:hAnsi="Georgia"/>
          <w:sz w:val="24"/>
          <w:szCs w:val="24"/>
        </w:rPr>
        <w:t>geen literatuur</w:t>
      </w:r>
      <w:r w:rsidR="009751DB" w:rsidRPr="00D85F38">
        <w:rPr>
          <w:rFonts w:ascii="Georgia" w:hAnsi="Georgia"/>
          <w:sz w:val="24"/>
          <w:szCs w:val="24"/>
        </w:rPr>
        <w:t>’ zou zijn.</w:t>
      </w:r>
    </w:p>
    <w:p w:rsidR="00A248D2" w:rsidRDefault="00D85F38" w:rsidP="00A248D2">
      <w:pPr>
        <w:spacing w:after="0"/>
        <w:ind w:firstLine="708"/>
        <w:rPr>
          <w:rFonts w:ascii="Georgia" w:hAnsi="Georgia"/>
          <w:sz w:val="24"/>
          <w:szCs w:val="24"/>
        </w:rPr>
      </w:pPr>
      <w:r>
        <w:rPr>
          <w:rFonts w:ascii="Georgia" w:hAnsi="Georgia"/>
          <w:sz w:val="24"/>
          <w:szCs w:val="24"/>
        </w:rPr>
        <w:t>W</w:t>
      </w:r>
      <w:r w:rsidR="009751DB" w:rsidRPr="00D85F38">
        <w:rPr>
          <w:rFonts w:ascii="Georgia" w:hAnsi="Georgia"/>
          <w:sz w:val="24"/>
          <w:szCs w:val="24"/>
        </w:rPr>
        <w:t xml:space="preserve">ilfred was een nuchtere vertaler. </w:t>
      </w:r>
      <w:r w:rsidR="006049E4" w:rsidRPr="00D85F38">
        <w:rPr>
          <w:rFonts w:ascii="Georgia" w:hAnsi="Georgia"/>
          <w:sz w:val="24"/>
          <w:szCs w:val="24"/>
        </w:rPr>
        <w:t>‘Een vertaler moet gewoon ontleden, die moet het onderwerp zoeken en het lijdend voorwerp en het meewerkend voorwerp</w:t>
      </w:r>
      <w:r w:rsidR="00001CB7" w:rsidRPr="00D85F38">
        <w:rPr>
          <w:rFonts w:ascii="Georgia" w:hAnsi="Georgia"/>
          <w:sz w:val="24"/>
          <w:szCs w:val="24"/>
        </w:rPr>
        <w:t>,</w:t>
      </w:r>
      <w:r w:rsidR="006049E4" w:rsidRPr="00D85F38">
        <w:rPr>
          <w:rFonts w:ascii="Georgia" w:hAnsi="Georgia"/>
          <w:sz w:val="24"/>
          <w:szCs w:val="24"/>
        </w:rPr>
        <w:t xml:space="preserve"> en een woordenboek raadplegen</w:t>
      </w:r>
      <w:r w:rsidR="00001CB7" w:rsidRPr="00D85F38">
        <w:rPr>
          <w:rFonts w:ascii="Georgia" w:hAnsi="Georgia"/>
          <w:sz w:val="24"/>
          <w:szCs w:val="24"/>
        </w:rPr>
        <w:t>,</w:t>
      </w:r>
      <w:r w:rsidR="006049E4" w:rsidRPr="00D85F38">
        <w:rPr>
          <w:rFonts w:ascii="Georgia" w:hAnsi="Georgia"/>
          <w:sz w:val="24"/>
          <w:szCs w:val="24"/>
        </w:rPr>
        <w:t xml:space="preserve"> en dan heeft</w:t>
      </w:r>
      <w:r w:rsidR="007560F1" w:rsidRPr="00D85F38">
        <w:rPr>
          <w:rFonts w:ascii="Georgia" w:hAnsi="Georgia"/>
          <w:sz w:val="24"/>
          <w:szCs w:val="24"/>
        </w:rPr>
        <w:t xml:space="preserve"> hij</w:t>
      </w:r>
      <w:r w:rsidR="006049E4" w:rsidRPr="00D85F38">
        <w:rPr>
          <w:rFonts w:ascii="Georgia" w:hAnsi="Georgia"/>
          <w:sz w:val="24"/>
          <w:szCs w:val="24"/>
        </w:rPr>
        <w:t xml:space="preserve"> tijdens dat opzoeken de tijd om na te denken,’ zei hij </w:t>
      </w:r>
      <w:r w:rsidR="009751DB" w:rsidRPr="00D85F38">
        <w:rPr>
          <w:rFonts w:ascii="Georgia" w:hAnsi="Georgia"/>
          <w:sz w:val="24"/>
          <w:szCs w:val="24"/>
        </w:rPr>
        <w:t xml:space="preserve">eens </w:t>
      </w:r>
      <w:r w:rsidR="006049E4" w:rsidRPr="00D85F38">
        <w:rPr>
          <w:rFonts w:ascii="Georgia" w:hAnsi="Georgia"/>
          <w:sz w:val="24"/>
          <w:szCs w:val="24"/>
        </w:rPr>
        <w:t xml:space="preserve">in </w:t>
      </w:r>
      <w:r w:rsidRPr="00D85F38">
        <w:rPr>
          <w:rFonts w:ascii="Georgia" w:hAnsi="Georgia"/>
          <w:smallCaps/>
          <w:sz w:val="24"/>
          <w:szCs w:val="24"/>
        </w:rPr>
        <w:t>vpro</w:t>
      </w:r>
      <w:r w:rsidRPr="00D85F38">
        <w:rPr>
          <w:rFonts w:ascii="Georgia" w:hAnsi="Georgia"/>
          <w:sz w:val="24"/>
          <w:szCs w:val="24"/>
        </w:rPr>
        <w:t xml:space="preserve">’s </w:t>
      </w:r>
      <w:r w:rsidR="006049E4" w:rsidRPr="00D85F38">
        <w:rPr>
          <w:rFonts w:ascii="Georgia" w:hAnsi="Georgia"/>
          <w:sz w:val="24"/>
          <w:szCs w:val="24"/>
        </w:rPr>
        <w:t xml:space="preserve">De Avonden. En over de moeilijkheidsgraad van </w:t>
      </w:r>
      <w:r w:rsidR="00001CB7" w:rsidRPr="00D85F38">
        <w:rPr>
          <w:rFonts w:ascii="Georgia" w:hAnsi="Georgia"/>
          <w:sz w:val="24"/>
          <w:szCs w:val="24"/>
        </w:rPr>
        <w:t xml:space="preserve">het </w:t>
      </w:r>
      <w:r w:rsidR="006049E4" w:rsidRPr="00D85F38">
        <w:rPr>
          <w:rFonts w:ascii="Georgia" w:hAnsi="Georgia"/>
          <w:sz w:val="24"/>
          <w:szCs w:val="24"/>
        </w:rPr>
        <w:t xml:space="preserve">vertalen, </w:t>
      </w:r>
      <w:r w:rsidR="00D8459D" w:rsidRPr="00D85F38">
        <w:rPr>
          <w:rFonts w:ascii="Georgia" w:hAnsi="Georgia"/>
          <w:sz w:val="24"/>
          <w:szCs w:val="24"/>
        </w:rPr>
        <w:t xml:space="preserve">met name </w:t>
      </w:r>
      <w:r w:rsidR="006049E4" w:rsidRPr="00D85F38">
        <w:rPr>
          <w:rFonts w:ascii="Georgia" w:hAnsi="Georgia"/>
          <w:sz w:val="24"/>
          <w:szCs w:val="24"/>
        </w:rPr>
        <w:t xml:space="preserve">van Heine: ‘Het is heel simpel: als een man goed schrijft, gaat het vertalen van een leien dakje.’ </w:t>
      </w:r>
      <w:r w:rsidR="00D8459D" w:rsidRPr="00D85F38">
        <w:rPr>
          <w:rFonts w:ascii="Georgia" w:hAnsi="Georgia"/>
          <w:sz w:val="24"/>
          <w:szCs w:val="24"/>
        </w:rPr>
        <w:t xml:space="preserve">Het </w:t>
      </w:r>
      <w:r w:rsidR="009F3C64" w:rsidRPr="00D85F38">
        <w:rPr>
          <w:rFonts w:ascii="Georgia" w:hAnsi="Georgia"/>
          <w:sz w:val="24"/>
          <w:szCs w:val="24"/>
        </w:rPr>
        <w:t xml:space="preserve">is </w:t>
      </w:r>
      <w:r w:rsidR="00D8459D" w:rsidRPr="00D85F38">
        <w:rPr>
          <w:rFonts w:ascii="Georgia" w:hAnsi="Georgia"/>
          <w:sz w:val="24"/>
          <w:szCs w:val="24"/>
        </w:rPr>
        <w:t>dan ook niet verwonderlijk</w:t>
      </w:r>
      <w:r w:rsidR="00751BC7" w:rsidRPr="00D85F38">
        <w:rPr>
          <w:rFonts w:ascii="Georgia" w:hAnsi="Georgia"/>
          <w:sz w:val="24"/>
          <w:szCs w:val="24"/>
        </w:rPr>
        <w:t xml:space="preserve"> </w:t>
      </w:r>
      <w:r w:rsidR="00D8459D" w:rsidRPr="00D85F38">
        <w:rPr>
          <w:rFonts w:ascii="Georgia" w:hAnsi="Georgia"/>
          <w:sz w:val="24"/>
          <w:szCs w:val="24"/>
        </w:rPr>
        <w:t xml:space="preserve">dat er volgens </w:t>
      </w:r>
      <w:r w:rsidR="00751BC7" w:rsidRPr="00D85F38">
        <w:rPr>
          <w:rFonts w:ascii="Georgia" w:hAnsi="Georgia"/>
          <w:sz w:val="24"/>
          <w:szCs w:val="24"/>
        </w:rPr>
        <w:t>Wilfred niet of nauwelijks verschil best</w:t>
      </w:r>
      <w:r w:rsidR="00D8459D" w:rsidRPr="00D85F38">
        <w:rPr>
          <w:rFonts w:ascii="Georgia" w:hAnsi="Georgia"/>
          <w:sz w:val="24"/>
          <w:szCs w:val="24"/>
        </w:rPr>
        <w:t>ond</w:t>
      </w:r>
      <w:r w:rsidR="00751BC7" w:rsidRPr="00D85F38">
        <w:rPr>
          <w:rFonts w:ascii="Georgia" w:hAnsi="Georgia"/>
          <w:sz w:val="24"/>
          <w:szCs w:val="24"/>
        </w:rPr>
        <w:t xml:space="preserve"> tussen het vertalen van literaire fictie of non-fictie. </w:t>
      </w:r>
      <w:r w:rsidR="00411C79" w:rsidRPr="00D85F38">
        <w:rPr>
          <w:rFonts w:ascii="Georgia" w:hAnsi="Georgia"/>
          <w:sz w:val="24"/>
          <w:szCs w:val="24"/>
        </w:rPr>
        <w:t xml:space="preserve">Wat </w:t>
      </w:r>
      <w:r w:rsidR="007560F1" w:rsidRPr="00D85F38">
        <w:rPr>
          <w:rFonts w:ascii="Georgia" w:hAnsi="Georgia"/>
          <w:sz w:val="24"/>
          <w:szCs w:val="24"/>
        </w:rPr>
        <w:t>telde</w:t>
      </w:r>
      <w:r w:rsidR="00411C79" w:rsidRPr="00D85F38">
        <w:rPr>
          <w:rFonts w:ascii="Georgia" w:hAnsi="Georgia"/>
          <w:sz w:val="24"/>
          <w:szCs w:val="24"/>
        </w:rPr>
        <w:t xml:space="preserve"> was </w:t>
      </w:r>
      <w:r w:rsidR="00EE09C4" w:rsidRPr="00D85F38">
        <w:rPr>
          <w:rFonts w:ascii="Georgia" w:hAnsi="Georgia"/>
          <w:sz w:val="24"/>
          <w:szCs w:val="24"/>
        </w:rPr>
        <w:t>‘</w:t>
      </w:r>
      <w:r w:rsidR="00751BC7" w:rsidRPr="00D85F38">
        <w:rPr>
          <w:rFonts w:ascii="Georgia" w:hAnsi="Georgia"/>
          <w:sz w:val="24"/>
          <w:szCs w:val="24"/>
        </w:rPr>
        <w:t>of de auteur goed of slecht schrijft. Een vertaler is een van de eersten om te merken dat er in de te vertalen tekst iets hapert</w:t>
      </w:r>
      <w:r w:rsidR="00411C79" w:rsidRPr="00D85F38">
        <w:rPr>
          <w:rFonts w:ascii="Georgia" w:hAnsi="Georgia"/>
          <w:sz w:val="24"/>
          <w:szCs w:val="24"/>
        </w:rPr>
        <w:t>,’ stelde hij</w:t>
      </w:r>
      <w:r w:rsidR="00751BC7" w:rsidRPr="00D85F38">
        <w:rPr>
          <w:rFonts w:ascii="Georgia" w:hAnsi="Georgia"/>
          <w:sz w:val="24"/>
          <w:szCs w:val="24"/>
        </w:rPr>
        <w:t xml:space="preserve">. En: </w:t>
      </w:r>
      <w:r w:rsidR="00411C79" w:rsidRPr="00D85F38">
        <w:rPr>
          <w:rFonts w:ascii="Georgia" w:hAnsi="Georgia"/>
          <w:sz w:val="24"/>
          <w:szCs w:val="24"/>
        </w:rPr>
        <w:t>‘</w:t>
      </w:r>
      <w:r w:rsidR="00751BC7" w:rsidRPr="00D85F38">
        <w:rPr>
          <w:rFonts w:ascii="Georgia" w:hAnsi="Georgia"/>
          <w:sz w:val="24"/>
          <w:szCs w:val="24"/>
        </w:rPr>
        <w:t>Vertalers zouden de moed moeten opbrengen om tegen hun uitgever te zeggen: waarde uitgever, dit is een slecht geschreven boek, dat nooit in vertaling mag uitkomen.</w:t>
      </w:r>
      <w:r w:rsidR="00EE09C4" w:rsidRPr="00D85F38">
        <w:rPr>
          <w:rFonts w:ascii="Georgia" w:hAnsi="Georgia"/>
          <w:sz w:val="24"/>
          <w:szCs w:val="24"/>
        </w:rPr>
        <w:t>’</w:t>
      </w:r>
      <w:r w:rsidR="00751BC7" w:rsidRPr="00D85F38">
        <w:rPr>
          <w:rFonts w:ascii="Georgia" w:hAnsi="Georgia"/>
          <w:sz w:val="24"/>
          <w:szCs w:val="24"/>
        </w:rPr>
        <w:t xml:space="preserve"> Dit consequente standpunt heeft tot een vertaaloeuvre </w:t>
      </w:r>
      <w:r w:rsidR="007560F1" w:rsidRPr="00D85F38">
        <w:rPr>
          <w:rFonts w:ascii="Georgia" w:hAnsi="Georgia"/>
          <w:sz w:val="24"/>
          <w:szCs w:val="24"/>
        </w:rPr>
        <w:t xml:space="preserve">geleid </w:t>
      </w:r>
      <w:r w:rsidR="00751BC7" w:rsidRPr="00D85F38">
        <w:rPr>
          <w:rFonts w:ascii="Georgia" w:hAnsi="Georgia"/>
          <w:sz w:val="24"/>
          <w:szCs w:val="24"/>
        </w:rPr>
        <w:t>waarmee Wilfred een uitgesproken voorbeeldfunctie vervult.</w:t>
      </w:r>
    </w:p>
    <w:p w:rsidR="00A248D2" w:rsidRDefault="00A248D2" w:rsidP="00A248D2">
      <w:pPr>
        <w:spacing w:after="0"/>
        <w:ind w:firstLine="708"/>
        <w:rPr>
          <w:rFonts w:ascii="Georgia" w:hAnsi="Georgia"/>
          <w:sz w:val="24"/>
          <w:szCs w:val="24"/>
        </w:rPr>
      </w:pPr>
      <w:r>
        <w:rPr>
          <w:rFonts w:ascii="Georgia" w:hAnsi="Georgia"/>
          <w:sz w:val="24"/>
          <w:szCs w:val="24"/>
        </w:rPr>
        <w:t>M</w:t>
      </w:r>
      <w:r w:rsidR="00A7228D" w:rsidRPr="00D85F38">
        <w:rPr>
          <w:rFonts w:ascii="Georgia" w:hAnsi="Georgia"/>
          <w:sz w:val="24"/>
          <w:szCs w:val="24"/>
        </w:rPr>
        <w:t xml:space="preserve">aar ja, </w:t>
      </w:r>
      <w:r w:rsidR="00D8459D" w:rsidRPr="00D85F38">
        <w:rPr>
          <w:rFonts w:ascii="Georgia" w:hAnsi="Georgia"/>
          <w:sz w:val="24"/>
          <w:szCs w:val="24"/>
        </w:rPr>
        <w:t>‘</w:t>
      </w:r>
      <w:r w:rsidR="00A7228D" w:rsidRPr="00D85F38">
        <w:rPr>
          <w:rFonts w:ascii="Georgia" w:hAnsi="Georgia"/>
          <w:sz w:val="24"/>
          <w:szCs w:val="24"/>
        </w:rPr>
        <w:t>gewoon ontleden</w:t>
      </w:r>
      <w:r w:rsidR="00D8459D" w:rsidRPr="00D85F38">
        <w:rPr>
          <w:rFonts w:ascii="Georgia" w:hAnsi="Georgia"/>
          <w:sz w:val="24"/>
          <w:szCs w:val="24"/>
        </w:rPr>
        <w:t>’</w:t>
      </w:r>
      <w:r w:rsidR="00A7228D" w:rsidRPr="00D85F38">
        <w:rPr>
          <w:rFonts w:ascii="Georgia" w:hAnsi="Georgia"/>
          <w:sz w:val="24"/>
          <w:szCs w:val="24"/>
        </w:rPr>
        <w:t xml:space="preserve">, kom er nog eens om. Wilfred </w:t>
      </w:r>
      <w:r w:rsidR="00D8459D" w:rsidRPr="00D85F38">
        <w:rPr>
          <w:rFonts w:ascii="Georgia" w:hAnsi="Georgia"/>
          <w:sz w:val="24"/>
          <w:szCs w:val="24"/>
        </w:rPr>
        <w:t xml:space="preserve">vond dat </w:t>
      </w:r>
      <w:r w:rsidRPr="00A248D2">
        <w:rPr>
          <w:rFonts w:ascii="Georgia" w:hAnsi="Georgia"/>
          <w:smallCaps/>
          <w:sz w:val="24"/>
          <w:szCs w:val="24"/>
        </w:rPr>
        <w:t>kvp</w:t>
      </w:r>
      <w:r w:rsidRPr="00D85F38">
        <w:rPr>
          <w:rFonts w:ascii="Georgia" w:hAnsi="Georgia"/>
          <w:sz w:val="24"/>
          <w:szCs w:val="24"/>
        </w:rPr>
        <w:t xml:space="preserve"> </w:t>
      </w:r>
      <w:r w:rsidR="00D8459D" w:rsidRPr="00D85F38">
        <w:rPr>
          <w:rFonts w:ascii="Georgia" w:hAnsi="Georgia"/>
          <w:sz w:val="24"/>
          <w:szCs w:val="24"/>
        </w:rPr>
        <w:t xml:space="preserve">en PvdA het Nederlandse taalonderwijs </w:t>
      </w:r>
      <w:r w:rsidR="00A7228D" w:rsidRPr="00D85F38">
        <w:rPr>
          <w:rFonts w:ascii="Georgia" w:hAnsi="Georgia"/>
          <w:sz w:val="24"/>
          <w:szCs w:val="24"/>
        </w:rPr>
        <w:t xml:space="preserve">totaal vernietigd </w:t>
      </w:r>
      <w:r w:rsidR="00D8459D" w:rsidRPr="00D85F38">
        <w:rPr>
          <w:rFonts w:ascii="Georgia" w:hAnsi="Georgia"/>
          <w:sz w:val="24"/>
          <w:szCs w:val="24"/>
        </w:rPr>
        <w:t>hadden</w:t>
      </w:r>
      <w:r w:rsidR="00A7228D" w:rsidRPr="00D85F38">
        <w:rPr>
          <w:rFonts w:ascii="Georgia" w:hAnsi="Georgia"/>
          <w:sz w:val="24"/>
          <w:szCs w:val="24"/>
        </w:rPr>
        <w:t xml:space="preserve">. </w:t>
      </w:r>
      <w:r w:rsidR="00D8459D" w:rsidRPr="00D85F38">
        <w:rPr>
          <w:rFonts w:ascii="Georgia" w:hAnsi="Georgia"/>
          <w:sz w:val="24"/>
          <w:szCs w:val="24"/>
        </w:rPr>
        <w:t xml:space="preserve">In zijn eigen gymnasiumtijd werd er ‘alleen maar vertaald. Grieks, Latijn, Frans, Duits, Engels: alleen maar vertalen. Dat zouden ze nu razendsnel opnieuw moeten invoeren. Een boek goed lezen, daarvoor moet je eindeloos oefenen en prutsen. </w:t>
      </w:r>
      <w:r w:rsidR="00A7228D" w:rsidRPr="00D85F38">
        <w:rPr>
          <w:rFonts w:ascii="Georgia" w:hAnsi="Georgia"/>
          <w:sz w:val="24"/>
          <w:szCs w:val="24"/>
        </w:rPr>
        <w:t>Het is gewoon heel belangrijk op de middelbare school: al die regels, grammatica en woordjes uit je hoofd leren en oefenen, o</w:t>
      </w:r>
      <w:r w:rsidR="00EE09C4" w:rsidRPr="00D85F38">
        <w:rPr>
          <w:rFonts w:ascii="Georgia" w:hAnsi="Georgia"/>
          <w:sz w:val="24"/>
          <w:szCs w:val="24"/>
        </w:rPr>
        <w:t>efenen</w:t>
      </w:r>
      <w:r w:rsidR="00D8459D" w:rsidRPr="00D85F38">
        <w:rPr>
          <w:rFonts w:ascii="Georgia" w:hAnsi="Georgia"/>
          <w:sz w:val="24"/>
          <w:szCs w:val="24"/>
        </w:rPr>
        <w:t>.’</w:t>
      </w:r>
    </w:p>
    <w:p w:rsidR="00AC56BC" w:rsidRDefault="00291DEA" w:rsidP="00AC56BC">
      <w:pPr>
        <w:spacing w:after="0"/>
        <w:ind w:firstLine="708"/>
        <w:rPr>
          <w:rFonts w:ascii="Georgia" w:hAnsi="Georgia"/>
          <w:sz w:val="24"/>
          <w:szCs w:val="24"/>
        </w:rPr>
      </w:pPr>
      <w:r w:rsidRPr="00D85F38">
        <w:rPr>
          <w:rFonts w:ascii="Georgia" w:hAnsi="Georgia"/>
          <w:sz w:val="24"/>
          <w:szCs w:val="24"/>
        </w:rPr>
        <w:t>Onnozele gemakzucht, vond hij d</w:t>
      </w:r>
      <w:r w:rsidR="00AA09B0" w:rsidRPr="00D85F38">
        <w:rPr>
          <w:rFonts w:ascii="Georgia" w:hAnsi="Georgia"/>
          <w:sz w:val="24"/>
          <w:szCs w:val="24"/>
        </w:rPr>
        <w:t>i</w:t>
      </w:r>
      <w:r w:rsidRPr="00D85F38">
        <w:rPr>
          <w:rFonts w:ascii="Georgia" w:hAnsi="Georgia"/>
          <w:sz w:val="24"/>
          <w:szCs w:val="24"/>
        </w:rPr>
        <w:t xml:space="preserve">e afbraak uit maatschappelijk-cultureel oogpunt, </w:t>
      </w:r>
      <w:r w:rsidR="00C66058" w:rsidRPr="00D85F38">
        <w:rPr>
          <w:rFonts w:ascii="Georgia" w:hAnsi="Georgia"/>
          <w:sz w:val="24"/>
          <w:szCs w:val="24"/>
        </w:rPr>
        <w:t xml:space="preserve">maar ook </w:t>
      </w:r>
      <w:r w:rsidR="00411C79" w:rsidRPr="00D85F38">
        <w:rPr>
          <w:rFonts w:ascii="Georgia" w:hAnsi="Georgia"/>
          <w:sz w:val="24"/>
          <w:szCs w:val="24"/>
        </w:rPr>
        <w:t>met</w:t>
      </w:r>
      <w:r w:rsidR="00C66058" w:rsidRPr="00D85F38">
        <w:rPr>
          <w:rFonts w:ascii="Georgia" w:hAnsi="Georgia"/>
          <w:sz w:val="24"/>
          <w:szCs w:val="24"/>
        </w:rPr>
        <w:t xml:space="preserve"> mensen die </w:t>
      </w:r>
      <w:r w:rsidR="00AA09B0" w:rsidRPr="00D85F38">
        <w:rPr>
          <w:rFonts w:ascii="Georgia" w:hAnsi="Georgia"/>
          <w:sz w:val="24"/>
          <w:szCs w:val="24"/>
        </w:rPr>
        <w:t xml:space="preserve">daar </w:t>
      </w:r>
      <w:r w:rsidR="00C66058" w:rsidRPr="00D85F38">
        <w:rPr>
          <w:rFonts w:ascii="Georgia" w:hAnsi="Georgia"/>
          <w:sz w:val="24"/>
          <w:szCs w:val="24"/>
        </w:rPr>
        <w:t xml:space="preserve">zelf te weinig tegenover stelden, </w:t>
      </w:r>
      <w:r w:rsidR="00411C79" w:rsidRPr="00D85F38">
        <w:rPr>
          <w:rFonts w:ascii="Georgia" w:hAnsi="Georgia"/>
          <w:sz w:val="24"/>
          <w:szCs w:val="24"/>
        </w:rPr>
        <w:t xml:space="preserve">had </w:t>
      </w:r>
      <w:r w:rsidR="00C66058" w:rsidRPr="00D85F38">
        <w:rPr>
          <w:rFonts w:ascii="Georgia" w:hAnsi="Georgia"/>
          <w:sz w:val="24"/>
          <w:szCs w:val="24"/>
        </w:rPr>
        <w:t xml:space="preserve">hij </w:t>
      </w:r>
      <w:r w:rsidR="00411C79" w:rsidRPr="00D85F38">
        <w:rPr>
          <w:rFonts w:ascii="Georgia" w:hAnsi="Georgia"/>
          <w:sz w:val="24"/>
          <w:szCs w:val="24"/>
        </w:rPr>
        <w:t>weinig op</w:t>
      </w:r>
      <w:r w:rsidR="00C66058" w:rsidRPr="00D85F38">
        <w:rPr>
          <w:rFonts w:ascii="Georgia" w:hAnsi="Georgia"/>
          <w:sz w:val="24"/>
          <w:szCs w:val="24"/>
        </w:rPr>
        <w:t xml:space="preserve">. Wee de </w:t>
      </w:r>
      <w:r w:rsidRPr="00D85F38">
        <w:rPr>
          <w:rFonts w:ascii="Georgia" w:hAnsi="Georgia"/>
          <w:sz w:val="24"/>
          <w:szCs w:val="24"/>
        </w:rPr>
        <w:t xml:space="preserve">redacteur </w:t>
      </w:r>
      <w:r w:rsidR="00C66058" w:rsidRPr="00D85F38">
        <w:rPr>
          <w:rFonts w:ascii="Georgia" w:hAnsi="Georgia"/>
          <w:sz w:val="24"/>
          <w:szCs w:val="24"/>
        </w:rPr>
        <w:t xml:space="preserve">die </w:t>
      </w:r>
      <w:r w:rsidRPr="00D85F38">
        <w:rPr>
          <w:rFonts w:ascii="Georgia" w:hAnsi="Georgia"/>
          <w:sz w:val="24"/>
          <w:szCs w:val="24"/>
        </w:rPr>
        <w:t>h</w:t>
      </w:r>
      <w:r w:rsidR="00C66058" w:rsidRPr="00D85F38">
        <w:rPr>
          <w:rFonts w:ascii="Georgia" w:hAnsi="Georgia"/>
          <w:sz w:val="24"/>
          <w:szCs w:val="24"/>
        </w:rPr>
        <w:t>em op een achternamiddag belde of hij niet ‘</w:t>
      </w:r>
      <w:r w:rsidRPr="00D85F38">
        <w:rPr>
          <w:rFonts w:ascii="Georgia" w:hAnsi="Georgia"/>
          <w:sz w:val="24"/>
          <w:szCs w:val="24"/>
        </w:rPr>
        <w:t>even</w:t>
      </w:r>
      <w:r w:rsidR="00C66058" w:rsidRPr="00D85F38">
        <w:rPr>
          <w:rFonts w:ascii="Georgia" w:hAnsi="Georgia"/>
          <w:sz w:val="24"/>
          <w:szCs w:val="24"/>
        </w:rPr>
        <w:t>’</w:t>
      </w:r>
      <w:r w:rsidRPr="00D85F38">
        <w:rPr>
          <w:rFonts w:ascii="Georgia" w:hAnsi="Georgia"/>
          <w:sz w:val="24"/>
          <w:szCs w:val="24"/>
        </w:rPr>
        <w:t xml:space="preserve"> een flaptekstje </w:t>
      </w:r>
      <w:r w:rsidR="00C66058" w:rsidRPr="00D85F38">
        <w:rPr>
          <w:rFonts w:ascii="Georgia" w:hAnsi="Georgia"/>
          <w:sz w:val="24"/>
          <w:szCs w:val="24"/>
        </w:rPr>
        <w:t>kon</w:t>
      </w:r>
      <w:r w:rsidRPr="00D85F38">
        <w:rPr>
          <w:rFonts w:ascii="Georgia" w:hAnsi="Georgia"/>
          <w:sz w:val="24"/>
          <w:szCs w:val="24"/>
        </w:rPr>
        <w:t xml:space="preserve"> maken</w:t>
      </w:r>
      <w:r w:rsidR="00C66058" w:rsidRPr="00D85F38">
        <w:rPr>
          <w:rFonts w:ascii="Georgia" w:hAnsi="Georgia"/>
          <w:sz w:val="24"/>
          <w:szCs w:val="24"/>
        </w:rPr>
        <w:t>. H</w:t>
      </w:r>
      <w:r w:rsidRPr="00D85F38">
        <w:rPr>
          <w:rFonts w:ascii="Georgia" w:hAnsi="Georgia"/>
          <w:sz w:val="24"/>
          <w:szCs w:val="24"/>
        </w:rPr>
        <w:t xml:space="preserve">oe was het mogelijk dat zo iemand boeken uitgaf die hij niet las, in het Duits noch in het Nederlands, </w:t>
      </w:r>
      <w:r w:rsidR="00C66058" w:rsidRPr="00D85F38">
        <w:rPr>
          <w:rFonts w:ascii="Georgia" w:hAnsi="Georgia"/>
          <w:sz w:val="24"/>
          <w:szCs w:val="24"/>
        </w:rPr>
        <w:t xml:space="preserve">en </w:t>
      </w:r>
      <w:r w:rsidRPr="00D85F38">
        <w:rPr>
          <w:rFonts w:ascii="Georgia" w:hAnsi="Georgia"/>
          <w:sz w:val="24"/>
          <w:szCs w:val="24"/>
        </w:rPr>
        <w:t xml:space="preserve">niet </w:t>
      </w:r>
      <w:r w:rsidR="00AA09B0" w:rsidRPr="00D85F38">
        <w:rPr>
          <w:rFonts w:ascii="Georgia" w:hAnsi="Georgia"/>
          <w:sz w:val="24"/>
          <w:szCs w:val="24"/>
        </w:rPr>
        <w:t xml:space="preserve">eens </w:t>
      </w:r>
      <w:r w:rsidRPr="00D85F38">
        <w:rPr>
          <w:rFonts w:ascii="Georgia" w:hAnsi="Georgia"/>
          <w:sz w:val="24"/>
          <w:szCs w:val="24"/>
        </w:rPr>
        <w:t xml:space="preserve">wist dat in de uitgeverijkast </w:t>
      </w:r>
      <w:r w:rsidR="00C66058" w:rsidRPr="00D85F38">
        <w:rPr>
          <w:rFonts w:ascii="Georgia" w:hAnsi="Georgia"/>
          <w:sz w:val="24"/>
          <w:szCs w:val="24"/>
        </w:rPr>
        <w:t xml:space="preserve">achter </w:t>
      </w:r>
      <w:r w:rsidR="00A92484" w:rsidRPr="00D85F38">
        <w:rPr>
          <w:rFonts w:ascii="Georgia" w:hAnsi="Georgia"/>
          <w:sz w:val="24"/>
          <w:szCs w:val="24"/>
        </w:rPr>
        <w:t>zijn rug</w:t>
      </w:r>
      <w:r w:rsidR="00C66058" w:rsidRPr="00D85F38">
        <w:rPr>
          <w:rFonts w:ascii="Georgia" w:hAnsi="Georgia"/>
          <w:sz w:val="24"/>
          <w:szCs w:val="24"/>
        </w:rPr>
        <w:t xml:space="preserve"> </w:t>
      </w:r>
      <w:r w:rsidRPr="00D85F38">
        <w:rPr>
          <w:rFonts w:ascii="Georgia" w:hAnsi="Georgia"/>
          <w:sz w:val="24"/>
          <w:szCs w:val="24"/>
        </w:rPr>
        <w:t xml:space="preserve">een kloek boekwerk stond waarin precies te vinden was wie toch die E.T.A. Hoffmann was die hij niet in de </w:t>
      </w:r>
      <w:r w:rsidR="00A248D2">
        <w:rPr>
          <w:rFonts w:ascii="Georgia" w:hAnsi="Georgia"/>
          <w:sz w:val="24"/>
          <w:szCs w:val="24"/>
        </w:rPr>
        <w:t>W</w:t>
      </w:r>
      <w:r w:rsidRPr="00D85F38">
        <w:rPr>
          <w:rFonts w:ascii="Georgia" w:hAnsi="Georgia"/>
          <w:sz w:val="24"/>
          <w:szCs w:val="24"/>
        </w:rPr>
        <w:t>ikipedia kon vinden</w:t>
      </w:r>
      <w:r w:rsidR="00C66058" w:rsidRPr="00D85F38">
        <w:rPr>
          <w:rFonts w:ascii="Georgia" w:hAnsi="Georgia"/>
          <w:sz w:val="24"/>
          <w:szCs w:val="24"/>
        </w:rPr>
        <w:t>.</w:t>
      </w:r>
      <w:r w:rsidRPr="00D85F38">
        <w:rPr>
          <w:rFonts w:ascii="Georgia" w:hAnsi="Georgia"/>
          <w:sz w:val="24"/>
          <w:szCs w:val="24"/>
        </w:rPr>
        <w:t xml:space="preserve"> </w:t>
      </w:r>
      <w:r w:rsidR="00C66058" w:rsidRPr="00D85F38">
        <w:rPr>
          <w:rFonts w:ascii="Georgia" w:hAnsi="Georgia"/>
          <w:sz w:val="24"/>
          <w:szCs w:val="24"/>
        </w:rPr>
        <w:t>E</w:t>
      </w:r>
      <w:r w:rsidRPr="00D85F38">
        <w:rPr>
          <w:rFonts w:ascii="Georgia" w:hAnsi="Georgia"/>
          <w:sz w:val="24"/>
          <w:szCs w:val="24"/>
        </w:rPr>
        <w:t xml:space="preserve">n vooral: hoe bestónd het dat iemand uitgever van boeken kon worden – en niet te vergeten: wilde </w:t>
      </w:r>
      <w:r w:rsidRPr="00AC56BC">
        <w:rPr>
          <w:rFonts w:ascii="Georgia" w:hAnsi="Georgia"/>
          <w:sz w:val="24"/>
          <w:szCs w:val="24"/>
        </w:rPr>
        <w:t>z</w:t>
      </w:r>
      <w:r w:rsidR="00AC56BC">
        <w:rPr>
          <w:rFonts w:ascii="Georgia" w:hAnsi="Georgia"/>
          <w:sz w:val="24"/>
          <w:szCs w:val="24"/>
        </w:rPr>
        <w:t>í</w:t>
      </w:r>
      <w:r w:rsidRPr="00AC56BC">
        <w:rPr>
          <w:rFonts w:ascii="Georgia" w:hAnsi="Georgia"/>
          <w:sz w:val="24"/>
          <w:szCs w:val="24"/>
        </w:rPr>
        <w:t>jn</w:t>
      </w:r>
      <w:r w:rsidRPr="00D85F38">
        <w:rPr>
          <w:rFonts w:ascii="Georgia" w:hAnsi="Georgia"/>
          <w:sz w:val="24"/>
          <w:szCs w:val="24"/>
        </w:rPr>
        <w:t xml:space="preserve"> – die </w:t>
      </w:r>
      <w:r w:rsidRPr="00D85F38">
        <w:rPr>
          <w:rFonts w:ascii="Georgia" w:hAnsi="Georgia"/>
          <w:sz w:val="24"/>
          <w:szCs w:val="24"/>
        </w:rPr>
        <w:lastRenderedPageBreak/>
        <w:t xml:space="preserve">zo’n zelfverkozen ongeletterdheid etaleerde. En </w:t>
      </w:r>
      <w:r w:rsidR="00530212" w:rsidRPr="00D85F38">
        <w:rPr>
          <w:rFonts w:ascii="Georgia" w:hAnsi="Georgia"/>
          <w:sz w:val="24"/>
          <w:szCs w:val="24"/>
        </w:rPr>
        <w:t xml:space="preserve">die </w:t>
      </w:r>
      <w:r w:rsidRPr="00D85F38">
        <w:rPr>
          <w:rFonts w:ascii="Georgia" w:hAnsi="Georgia"/>
          <w:sz w:val="24"/>
          <w:szCs w:val="24"/>
        </w:rPr>
        <w:t xml:space="preserve">dan ook nog agressief werd als </w:t>
      </w:r>
      <w:r w:rsidRPr="00AC56BC">
        <w:rPr>
          <w:rFonts w:ascii="Georgia" w:hAnsi="Georgia"/>
          <w:sz w:val="24"/>
          <w:szCs w:val="24"/>
        </w:rPr>
        <w:t>h</w:t>
      </w:r>
      <w:r w:rsidR="00AC56BC">
        <w:rPr>
          <w:rFonts w:ascii="Georgia" w:hAnsi="Georgia"/>
          <w:sz w:val="24"/>
          <w:szCs w:val="24"/>
        </w:rPr>
        <w:t>í</w:t>
      </w:r>
      <w:r w:rsidRPr="00AC56BC">
        <w:rPr>
          <w:rFonts w:ascii="Georgia" w:hAnsi="Georgia"/>
          <w:sz w:val="24"/>
          <w:szCs w:val="24"/>
        </w:rPr>
        <w:t>j</w:t>
      </w:r>
      <w:r w:rsidRPr="00D85F38">
        <w:rPr>
          <w:rFonts w:ascii="Georgia" w:hAnsi="Georgia"/>
          <w:sz w:val="24"/>
          <w:szCs w:val="24"/>
        </w:rPr>
        <w:t xml:space="preserve"> er iets van zei, in plaats van zich ergens stil te gaan zitten schamen.</w:t>
      </w:r>
    </w:p>
    <w:p w:rsidR="00AC56BC" w:rsidRDefault="00A15340" w:rsidP="00AC56BC">
      <w:pPr>
        <w:spacing w:after="0"/>
        <w:ind w:firstLine="708"/>
        <w:rPr>
          <w:rFonts w:ascii="Georgia" w:hAnsi="Georgia"/>
          <w:sz w:val="24"/>
          <w:szCs w:val="24"/>
        </w:rPr>
      </w:pPr>
      <w:r w:rsidRPr="00D85F38">
        <w:rPr>
          <w:rFonts w:ascii="Georgia" w:hAnsi="Georgia"/>
          <w:sz w:val="24"/>
          <w:szCs w:val="24"/>
        </w:rPr>
        <w:t>Wel</w:t>
      </w:r>
      <w:r w:rsidR="00C66058" w:rsidRPr="00D85F38">
        <w:rPr>
          <w:rFonts w:ascii="Georgia" w:hAnsi="Georgia"/>
          <w:sz w:val="24"/>
          <w:szCs w:val="24"/>
        </w:rPr>
        <w:t xml:space="preserve"> </w:t>
      </w:r>
      <w:r w:rsidR="00411C79" w:rsidRPr="00D85F38">
        <w:rPr>
          <w:rFonts w:ascii="Georgia" w:hAnsi="Georgia"/>
          <w:sz w:val="24"/>
          <w:szCs w:val="24"/>
        </w:rPr>
        <w:t>was</w:t>
      </w:r>
      <w:r w:rsidR="00C66058" w:rsidRPr="00D85F38">
        <w:rPr>
          <w:rFonts w:ascii="Georgia" w:hAnsi="Georgia"/>
          <w:sz w:val="24"/>
          <w:szCs w:val="24"/>
        </w:rPr>
        <w:t xml:space="preserve"> zoiets </w:t>
      </w:r>
      <w:r w:rsidR="00530212" w:rsidRPr="00D85F38">
        <w:rPr>
          <w:rFonts w:ascii="Georgia" w:hAnsi="Georgia"/>
          <w:sz w:val="24"/>
          <w:szCs w:val="24"/>
        </w:rPr>
        <w:t>vaak</w:t>
      </w:r>
      <w:r w:rsidRPr="00D85F38">
        <w:rPr>
          <w:rFonts w:ascii="Georgia" w:hAnsi="Georgia"/>
          <w:sz w:val="24"/>
          <w:szCs w:val="24"/>
        </w:rPr>
        <w:t xml:space="preserve"> </w:t>
      </w:r>
      <w:r w:rsidR="00C66058" w:rsidRPr="00D85F38">
        <w:rPr>
          <w:rFonts w:ascii="Georgia" w:hAnsi="Georgia"/>
          <w:sz w:val="24"/>
          <w:szCs w:val="24"/>
        </w:rPr>
        <w:t xml:space="preserve">een welkome aanleiding tot welsprekend gemopper </w:t>
      </w:r>
      <w:r w:rsidR="00A92484" w:rsidRPr="00D85F38">
        <w:rPr>
          <w:rFonts w:ascii="Georgia" w:hAnsi="Georgia"/>
          <w:sz w:val="24"/>
          <w:szCs w:val="24"/>
        </w:rPr>
        <w:t xml:space="preserve">– </w:t>
      </w:r>
      <w:r w:rsidR="00C66058" w:rsidRPr="00D85F38">
        <w:rPr>
          <w:rFonts w:ascii="Georgia" w:hAnsi="Georgia"/>
          <w:sz w:val="24"/>
          <w:szCs w:val="24"/>
        </w:rPr>
        <w:t>en</w:t>
      </w:r>
      <w:r w:rsidR="00A92484" w:rsidRPr="00D85F38">
        <w:rPr>
          <w:rFonts w:ascii="Georgia" w:hAnsi="Georgia"/>
          <w:sz w:val="24"/>
          <w:szCs w:val="24"/>
        </w:rPr>
        <w:t xml:space="preserve"> </w:t>
      </w:r>
      <w:r w:rsidR="00C66058" w:rsidRPr="00D85F38">
        <w:rPr>
          <w:rFonts w:ascii="Georgia" w:hAnsi="Georgia"/>
          <w:sz w:val="24"/>
          <w:szCs w:val="24"/>
        </w:rPr>
        <w:t>daar</w:t>
      </w:r>
      <w:r w:rsidR="00411C79" w:rsidRPr="00D85F38">
        <w:rPr>
          <w:rFonts w:ascii="Georgia" w:hAnsi="Georgia"/>
          <w:sz w:val="24"/>
          <w:szCs w:val="24"/>
        </w:rPr>
        <w:t>van</w:t>
      </w:r>
      <w:r w:rsidRPr="00D85F38">
        <w:rPr>
          <w:rFonts w:ascii="Georgia" w:hAnsi="Georgia"/>
          <w:sz w:val="24"/>
          <w:szCs w:val="24"/>
        </w:rPr>
        <w:t xml:space="preserve"> </w:t>
      </w:r>
      <w:r w:rsidR="00411C79" w:rsidRPr="00D85F38">
        <w:rPr>
          <w:rFonts w:ascii="Georgia" w:hAnsi="Georgia"/>
          <w:sz w:val="24"/>
          <w:szCs w:val="24"/>
        </w:rPr>
        <w:t xml:space="preserve">kon Wilfred </w:t>
      </w:r>
      <w:r w:rsidRPr="00D85F38">
        <w:rPr>
          <w:rFonts w:ascii="Georgia" w:hAnsi="Georgia"/>
          <w:sz w:val="24"/>
          <w:szCs w:val="24"/>
        </w:rPr>
        <w:t xml:space="preserve">dan weer </w:t>
      </w:r>
      <w:r w:rsidR="009F3C64" w:rsidRPr="00D85F38">
        <w:rPr>
          <w:rFonts w:ascii="Georgia" w:hAnsi="Georgia"/>
          <w:sz w:val="24"/>
          <w:szCs w:val="24"/>
        </w:rPr>
        <w:t xml:space="preserve">aardig </w:t>
      </w:r>
      <w:r w:rsidRPr="00D85F38">
        <w:rPr>
          <w:rFonts w:ascii="Georgia" w:hAnsi="Georgia"/>
          <w:sz w:val="24"/>
          <w:szCs w:val="24"/>
        </w:rPr>
        <w:t>op</w:t>
      </w:r>
      <w:r w:rsidR="00C66058" w:rsidRPr="00D85F38">
        <w:rPr>
          <w:rFonts w:ascii="Georgia" w:hAnsi="Georgia"/>
          <w:sz w:val="24"/>
          <w:szCs w:val="24"/>
        </w:rPr>
        <w:t>knap</w:t>
      </w:r>
      <w:r w:rsidR="009F3C64" w:rsidRPr="00D85F38">
        <w:rPr>
          <w:rFonts w:ascii="Georgia" w:hAnsi="Georgia"/>
          <w:sz w:val="24"/>
          <w:szCs w:val="24"/>
        </w:rPr>
        <w:t>pen</w:t>
      </w:r>
      <w:r w:rsidR="00C66058" w:rsidRPr="00D85F38">
        <w:rPr>
          <w:rFonts w:ascii="Georgia" w:hAnsi="Georgia"/>
          <w:sz w:val="24"/>
          <w:szCs w:val="24"/>
        </w:rPr>
        <w:t xml:space="preserve">. Neem het </w:t>
      </w:r>
      <w:r w:rsidRPr="00D85F38">
        <w:rPr>
          <w:rFonts w:ascii="Georgia" w:hAnsi="Georgia"/>
          <w:sz w:val="24"/>
          <w:szCs w:val="24"/>
        </w:rPr>
        <w:t>gebrek</w:t>
      </w:r>
      <w:r w:rsidR="00C66058" w:rsidRPr="00D85F38">
        <w:rPr>
          <w:rFonts w:ascii="Georgia" w:hAnsi="Georgia"/>
          <w:sz w:val="24"/>
          <w:szCs w:val="24"/>
        </w:rPr>
        <w:t xml:space="preserve"> aan eerbied voor Freud dat hij </w:t>
      </w:r>
      <w:r w:rsidR="00723873" w:rsidRPr="00D85F38">
        <w:rPr>
          <w:rFonts w:ascii="Georgia" w:hAnsi="Georgia"/>
          <w:sz w:val="24"/>
          <w:szCs w:val="24"/>
        </w:rPr>
        <w:t>op de korrel nam</w:t>
      </w:r>
      <w:r w:rsidR="00C66058" w:rsidRPr="00D85F38">
        <w:rPr>
          <w:rFonts w:ascii="Georgia" w:hAnsi="Georgia"/>
          <w:sz w:val="24"/>
          <w:szCs w:val="24"/>
        </w:rPr>
        <w:t xml:space="preserve"> bij de presentatie van de </w:t>
      </w:r>
      <w:r w:rsidR="00C66058" w:rsidRPr="00AC56BC">
        <w:rPr>
          <w:rFonts w:ascii="Georgia" w:hAnsi="Georgia"/>
          <w:i/>
          <w:iCs/>
          <w:sz w:val="24"/>
          <w:szCs w:val="24"/>
        </w:rPr>
        <w:t>Werken</w:t>
      </w:r>
      <w:r w:rsidR="00C66058" w:rsidRPr="00D85F38">
        <w:rPr>
          <w:rFonts w:ascii="Georgia" w:hAnsi="Georgia"/>
          <w:sz w:val="24"/>
          <w:szCs w:val="24"/>
        </w:rPr>
        <w:t xml:space="preserve"> in het Goethe-</w:t>
      </w:r>
      <w:proofErr w:type="spellStart"/>
      <w:r w:rsidR="00C66058" w:rsidRPr="00D85F38">
        <w:rPr>
          <w:rFonts w:ascii="Georgia" w:hAnsi="Georgia"/>
          <w:sz w:val="24"/>
          <w:szCs w:val="24"/>
        </w:rPr>
        <w:t>Institut</w:t>
      </w:r>
      <w:proofErr w:type="spellEnd"/>
      <w:r w:rsidR="00C66058" w:rsidRPr="00D85F38">
        <w:rPr>
          <w:rFonts w:ascii="Georgia" w:hAnsi="Georgia"/>
          <w:sz w:val="24"/>
          <w:szCs w:val="24"/>
        </w:rPr>
        <w:t xml:space="preserve"> in 2006: </w:t>
      </w:r>
      <w:r w:rsidRPr="00D85F38">
        <w:rPr>
          <w:rFonts w:ascii="Georgia" w:hAnsi="Georgia"/>
          <w:sz w:val="24"/>
          <w:szCs w:val="24"/>
        </w:rPr>
        <w:t>‘</w:t>
      </w:r>
      <w:r w:rsidR="00C66058" w:rsidRPr="00D85F38">
        <w:rPr>
          <w:rFonts w:ascii="Georgia" w:hAnsi="Georgia"/>
          <w:sz w:val="24"/>
          <w:szCs w:val="24"/>
        </w:rPr>
        <w:t xml:space="preserve">Stel dat er een standbeeld wordt opgericht voor de grote geest Freud. Dan zal er een leger dwergen oprukken, dat het standbeeld van achteren, a </w:t>
      </w:r>
      <w:proofErr w:type="spellStart"/>
      <w:r w:rsidR="00C66058" w:rsidRPr="00D85F38">
        <w:rPr>
          <w:rFonts w:ascii="Georgia" w:hAnsi="Georgia"/>
          <w:sz w:val="24"/>
          <w:szCs w:val="24"/>
        </w:rPr>
        <w:t>tergo</w:t>
      </w:r>
      <w:proofErr w:type="spellEnd"/>
      <w:r w:rsidR="00C66058" w:rsidRPr="00D85F38">
        <w:rPr>
          <w:rFonts w:ascii="Georgia" w:hAnsi="Georgia"/>
          <w:sz w:val="24"/>
          <w:szCs w:val="24"/>
        </w:rPr>
        <w:t xml:space="preserve"> in vakjargon, beklimt. De vlugste en behendigste dwerg, die als eerste op de schouder van Freud staat, zal dan roepen: </w:t>
      </w:r>
      <w:r w:rsidRPr="00D85F38">
        <w:rPr>
          <w:rFonts w:ascii="Georgia" w:hAnsi="Georgia"/>
          <w:sz w:val="24"/>
          <w:szCs w:val="24"/>
        </w:rPr>
        <w:t>“</w:t>
      </w:r>
      <w:r w:rsidR="00C66058" w:rsidRPr="00D85F38">
        <w:rPr>
          <w:rFonts w:ascii="Georgia" w:hAnsi="Georgia"/>
          <w:sz w:val="24"/>
          <w:szCs w:val="24"/>
        </w:rPr>
        <w:t>Het standbeeld heeft het allemaal verkeerd gezien!</w:t>
      </w:r>
      <w:r w:rsidRPr="00D85F38">
        <w:rPr>
          <w:rFonts w:ascii="Georgia" w:hAnsi="Georgia"/>
          <w:sz w:val="24"/>
          <w:szCs w:val="24"/>
        </w:rPr>
        <w:t>”</w:t>
      </w:r>
      <w:r w:rsidR="00C66058" w:rsidRPr="00D85F38">
        <w:rPr>
          <w:rFonts w:ascii="Georgia" w:hAnsi="Georgia"/>
          <w:sz w:val="24"/>
          <w:szCs w:val="24"/>
        </w:rPr>
        <w:t xml:space="preserve"> Best mogelijk dat het standbeeld het verkeerd gezien heeft, maar die dwerg kan dat alleen maar zeggen omdat</w:t>
      </w:r>
      <w:r w:rsidR="00B73F6F" w:rsidRPr="00D85F38">
        <w:rPr>
          <w:rFonts w:ascii="Georgia" w:hAnsi="Georgia"/>
          <w:sz w:val="24"/>
          <w:szCs w:val="24"/>
        </w:rPr>
        <w:t>,</w:t>
      </w:r>
      <w:r w:rsidR="00C66058" w:rsidRPr="00D85F38">
        <w:rPr>
          <w:rFonts w:ascii="Georgia" w:hAnsi="Georgia"/>
          <w:sz w:val="24"/>
          <w:szCs w:val="24"/>
        </w:rPr>
        <w:t xml:space="preserve"> of doordat</w:t>
      </w:r>
      <w:r w:rsidR="00B73F6F" w:rsidRPr="00D85F38">
        <w:rPr>
          <w:rFonts w:ascii="Georgia" w:hAnsi="Georgia"/>
          <w:sz w:val="24"/>
          <w:szCs w:val="24"/>
        </w:rPr>
        <w:t>,</w:t>
      </w:r>
      <w:r w:rsidR="00C66058" w:rsidRPr="00D85F38">
        <w:rPr>
          <w:rFonts w:ascii="Georgia" w:hAnsi="Georgia"/>
          <w:sz w:val="24"/>
          <w:szCs w:val="24"/>
        </w:rPr>
        <w:t xml:space="preserve"> hij op Freuds schouders staat. Als het standbeeld er niet was geweest, had de dwerg nog altijd rondgescharreld op de grond en helemaal niets gezien. Deze Freudeditie dient ertoe dat de mensen leren iets te zien, en is dan ook een elementaire daad van beschaving.</w:t>
      </w:r>
      <w:r w:rsidRPr="00D85F38">
        <w:rPr>
          <w:rFonts w:ascii="Georgia" w:hAnsi="Georgia"/>
          <w:sz w:val="24"/>
          <w:szCs w:val="24"/>
        </w:rPr>
        <w:t>’</w:t>
      </w:r>
    </w:p>
    <w:p w:rsidR="00AC56BC" w:rsidRDefault="00A15340" w:rsidP="00AC56BC">
      <w:pPr>
        <w:spacing w:after="0"/>
        <w:ind w:firstLine="708"/>
        <w:rPr>
          <w:rFonts w:ascii="Georgia" w:hAnsi="Georgia"/>
          <w:sz w:val="24"/>
          <w:szCs w:val="24"/>
        </w:rPr>
      </w:pPr>
      <w:r w:rsidRPr="00D85F38">
        <w:rPr>
          <w:rFonts w:ascii="Georgia" w:hAnsi="Georgia"/>
          <w:sz w:val="24"/>
          <w:szCs w:val="24"/>
        </w:rPr>
        <w:t xml:space="preserve">Wilfred was een klassieke cultuurmens, </w:t>
      </w:r>
      <w:r w:rsidR="00723873" w:rsidRPr="00D85F38">
        <w:rPr>
          <w:rFonts w:ascii="Georgia" w:hAnsi="Georgia"/>
          <w:sz w:val="24"/>
          <w:szCs w:val="24"/>
        </w:rPr>
        <w:t xml:space="preserve">wiens hart </w:t>
      </w:r>
      <w:r w:rsidRPr="00D85F38">
        <w:rPr>
          <w:rFonts w:ascii="Georgia" w:hAnsi="Georgia"/>
          <w:sz w:val="24"/>
          <w:szCs w:val="24"/>
        </w:rPr>
        <w:t>eigenlijk in de 18</w:t>
      </w:r>
      <w:r w:rsidRPr="00D85F38">
        <w:rPr>
          <w:rFonts w:ascii="Georgia" w:hAnsi="Georgia"/>
          <w:sz w:val="24"/>
          <w:szCs w:val="24"/>
          <w:vertAlign w:val="superscript"/>
        </w:rPr>
        <w:t>e</w:t>
      </w:r>
      <w:r w:rsidRPr="00D85F38">
        <w:rPr>
          <w:rFonts w:ascii="Georgia" w:hAnsi="Georgia"/>
          <w:sz w:val="24"/>
          <w:szCs w:val="24"/>
        </w:rPr>
        <w:t xml:space="preserve"> en 19</w:t>
      </w:r>
      <w:r w:rsidRPr="00D85F38">
        <w:rPr>
          <w:rFonts w:ascii="Georgia" w:hAnsi="Georgia"/>
          <w:sz w:val="24"/>
          <w:szCs w:val="24"/>
          <w:vertAlign w:val="superscript"/>
        </w:rPr>
        <w:t xml:space="preserve">e </w:t>
      </w:r>
      <w:r w:rsidRPr="00D85F38">
        <w:rPr>
          <w:rFonts w:ascii="Georgia" w:hAnsi="Georgia"/>
          <w:sz w:val="24"/>
          <w:szCs w:val="24"/>
        </w:rPr>
        <w:t>eeuw</w:t>
      </w:r>
      <w:r w:rsidR="00723873" w:rsidRPr="00D85F38">
        <w:rPr>
          <w:rFonts w:ascii="Georgia" w:hAnsi="Georgia"/>
          <w:sz w:val="24"/>
          <w:szCs w:val="24"/>
        </w:rPr>
        <w:t xml:space="preserve"> lag</w:t>
      </w:r>
      <w:r w:rsidRPr="00D85F38">
        <w:rPr>
          <w:rFonts w:ascii="Georgia" w:hAnsi="Georgia"/>
          <w:sz w:val="24"/>
          <w:szCs w:val="24"/>
        </w:rPr>
        <w:t>. Met verbetenheid hechtte hij aan de instandhouding van de traditionele cultu</w:t>
      </w:r>
      <w:r w:rsidR="00723873" w:rsidRPr="00D85F38">
        <w:rPr>
          <w:rFonts w:ascii="Georgia" w:hAnsi="Georgia"/>
          <w:sz w:val="24"/>
          <w:szCs w:val="24"/>
        </w:rPr>
        <w:t>u</w:t>
      </w:r>
      <w:r w:rsidRPr="00D85F38">
        <w:rPr>
          <w:rFonts w:ascii="Georgia" w:hAnsi="Georgia"/>
          <w:sz w:val="24"/>
          <w:szCs w:val="24"/>
        </w:rPr>
        <w:t>rwaarden, ook buiten de literatuur: muziek, theater, opera. ‘Ik voel me ongemakkelijk als ik moderne boeken moet vertalen. Dan ben ik niet zeker van het idioom en het register. Daarom geef ik de voorkeur aan dode auteurs. Omdat ik zo goed mogelijke schrijvers wil vertalen, doet het er niet toe of het romans zijn of iets anders; heel veel valt af, ook uit het verleden</w:t>
      </w:r>
      <w:r w:rsidR="00AC69A1" w:rsidRPr="00D85F38">
        <w:rPr>
          <w:rFonts w:ascii="Georgia" w:hAnsi="Georgia"/>
          <w:sz w:val="24"/>
          <w:szCs w:val="24"/>
        </w:rPr>
        <w:t>,’ zei hij.</w:t>
      </w:r>
      <w:r w:rsidRPr="00D85F38">
        <w:rPr>
          <w:rFonts w:ascii="Georgia" w:hAnsi="Georgia"/>
          <w:sz w:val="24"/>
          <w:szCs w:val="24"/>
        </w:rPr>
        <w:t xml:space="preserve"> Bij de oprichting van de Duitse bibliotheek</w:t>
      </w:r>
      <w:r w:rsidR="001C2A84" w:rsidRPr="00D85F38">
        <w:rPr>
          <w:rFonts w:ascii="Georgia" w:hAnsi="Georgia"/>
          <w:sz w:val="24"/>
          <w:szCs w:val="24"/>
        </w:rPr>
        <w:t xml:space="preserve"> bij uitgeverij Atlas</w:t>
      </w:r>
      <w:r w:rsidRPr="00D85F38">
        <w:rPr>
          <w:rFonts w:ascii="Georgia" w:hAnsi="Georgia"/>
          <w:sz w:val="24"/>
          <w:szCs w:val="24"/>
        </w:rPr>
        <w:t xml:space="preserve">, waarvan hij samen met Elly Schippers en Theo Kramer redacteur was, </w:t>
      </w:r>
      <w:r w:rsidR="00AC69A1" w:rsidRPr="00D85F38">
        <w:rPr>
          <w:rFonts w:ascii="Georgia" w:hAnsi="Georgia"/>
          <w:sz w:val="24"/>
          <w:szCs w:val="24"/>
        </w:rPr>
        <w:t>antwoordde</w:t>
      </w:r>
      <w:r w:rsidRPr="00D85F38">
        <w:rPr>
          <w:rFonts w:ascii="Georgia" w:hAnsi="Georgia"/>
          <w:sz w:val="24"/>
          <w:szCs w:val="24"/>
        </w:rPr>
        <w:t xml:space="preserve"> hij op de vraag van Atlas’ Emile Brugman </w:t>
      </w:r>
      <w:r w:rsidR="00AC69A1" w:rsidRPr="00D85F38">
        <w:rPr>
          <w:rFonts w:ascii="Georgia" w:hAnsi="Georgia"/>
          <w:sz w:val="24"/>
          <w:szCs w:val="24"/>
        </w:rPr>
        <w:t>‘</w:t>
      </w:r>
      <w:r w:rsidRPr="00D85F38">
        <w:rPr>
          <w:rFonts w:ascii="Georgia" w:hAnsi="Georgia"/>
          <w:sz w:val="24"/>
          <w:szCs w:val="24"/>
        </w:rPr>
        <w:t>of er ook nog iets na 1930 was</w:t>
      </w:r>
      <w:r w:rsidR="00AC69A1" w:rsidRPr="00D85F38">
        <w:rPr>
          <w:rFonts w:ascii="Georgia" w:hAnsi="Georgia"/>
          <w:sz w:val="24"/>
          <w:szCs w:val="24"/>
        </w:rPr>
        <w:t>’</w:t>
      </w:r>
      <w:r w:rsidRPr="00D85F38">
        <w:rPr>
          <w:rFonts w:ascii="Georgia" w:hAnsi="Georgia"/>
          <w:sz w:val="24"/>
          <w:szCs w:val="24"/>
        </w:rPr>
        <w:t xml:space="preserve">: </w:t>
      </w:r>
      <w:r w:rsidR="00AC69A1" w:rsidRPr="00D85F38">
        <w:rPr>
          <w:rFonts w:ascii="Georgia" w:hAnsi="Georgia"/>
          <w:sz w:val="24"/>
          <w:szCs w:val="24"/>
        </w:rPr>
        <w:t>‘</w:t>
      </w:r>
      <w:r w:rsidRPr="00D85F38">
        <w:rPr>
          <w:rFonts w:ascii="Georgia" w:hAnsi="Georgia"/>
          <w:sz w:val="24"/>
          <w:szCs w:val="24"/>
        </w:rPr>
        <w:t>Ja, dat weet ik niet, hoor, dat doen jullie maar.</w:t>
      </w:r>
      <w:r w:rsidR="00AC69A1" w:rsidRPr="00D85F38">
        <w:rPr>
          <w:rFonts w:ascii="Georgia" w:hAnsi="Georgia"/>
          <w:sz w:val="24"/>
          <w:szCs w:val="24"/>
        </w:rPr>
        <w:t>’</w:t>
      </w:r>
    </w:p>
    <w:p w:rsidR="00AC56BC" w:rsidRDefault="00F47E13" w:rsidP="00AC56BC">
      <w:pPr>
        <w:spacing w:after="0"/>
        <w:ind w:firstLine="708"/>
        <w:rPr>
          <w:rFonts w:ascii="Georgia" w:hAnsi="Georgia"/>
          <w:sz w:val="24"/>
          <w:szCs w:val="24"/>
        </w:rPr>
      </w:pPr>
      <w:r w:rsidRPr="00D85F38">
        <w:rPr>
          <w:rFonts w:ascii="Georgia" w:hAnsi="Georgia"/>
          <w:sz w:val="24"/>
          <w:szCs w:val="24"/>
        </w:rPr>
        <w:t>Hoe zeer hij in dat werk van ouder datum op zijn gemak was, moge blijken uit het juryoordeel van 2007: ‘</w:t>
      </w:r>
      <w:r w:rsidR="001C2A84" w:rsidRPr="00D85F38">
        <w:rPr>
          <w:rFonts w:ascii="Georgia" w:hAnsi="Georgia"/>
          <w:sz w:val="24"/>
          <w:szCs w:val="24"/>
        </w:rPr>
        <w:t>[…]</w:t>
      </w:r>
      <w:r w:rsidRPr="00D85F38">
        <w:rPr>
          <w:rFonts w:ascii="Georgia" w:hAnsi="Georgia"/>
          <w:sz w:val="24"/>
          <w:szCs w:val="24"/>
        </w:rPr>
        <w:t xml:space="preserve"> de jury is zeer onder de indruk van Oranjes vertaalkunde. Zij vindt bij voorbeeld zijn vertaling van Schillers monumen</w:t>
      </w:r>
      <w:r w:rsidRPr="00D85F38">
        <w:rPr>
          <w:rFonts w:ascii="Georgia" w:hAnsi="Georgia"/>
          <w:sz w:val="24"/>
          <w:szCs w:val="24"/>
        </w:rPr>
        <w:softHyphen/>
        <w:t>tale werk over de Nederlandse opstand tegen de Spanjaarden ronduit magistraal. Zonder de tekst te vereenvoudigen, te moderniseren of anderszins aan te passen is Oranje tot een verta</w:t>
      </w:r>
      <w:r w:rsidRPr="00D85F38">
        <w:rPr>
          <w:rFonts w:ascii="Georgia" w:hAnsi="Georgia"/>
          <w:sz w:val="24"/>
          <w:szCs w:val="24"/>
        </w:rPr>
        <w:softHyphen/>
        <w:t>ling gekomen die je bijna niet weg kunt leggen: prach</w:t>
      </w:r>
      <w:r w:rsidRPr="00D85F38">
        <w:rPr>
          <w:rFonts w:ascii="Georgia" w:hAnsi="Georgia"/>
          <w:sz w:val="24"/>
          <w:szCs w:val="24"/>
        </w:rPr>
        <w:softHyphen/>
        <w:t>tig Neder</w:t>
      </w:r>
      <w:r w:rsidRPr="00D85F38">
        <w:rPr>
          <w:rFonts w:ascii="Georgia" w:hAnsi="Georgia"/>
          <w:sz w:val="24"/>
          <w:szCs w:val="24"/>
        </w:rPr>
        <w:softHyphen/>
        <w:t>lands, klassiek, maar niet hinderlijk ouderwets. Datzelf</w:t>
      </w:r>
      <w:r w:rsidRPr="00D85F38">
        <w:rPr>
          <w:rFonts w:ascii="Georgia" w:hAnsi="Georgia"/>
          <w:sz w:val="24"/>
          <w:szCs w:val="24"/>
        </w:rPr>
        <w:softHyphen/>
        <w:t xml:space="preserve">de geldt ook voor zijn vertaling van </w:t>
      </w:r>
      <w:r w:rsidRPr="00D85F38">
        <w:rPr>
          <w:rFonts w:ascii="Georgia" w:hAnsi="Georgia"/>
          <w:i/>
          <w:iCs/>
          <w:sz w:val="24"/>
          <w:szCs w:val="24"/>
        </w:rPr>
        <w:t xml:space="preserve">Hotel </w:t>
      </w:r>
      <w:proofErr w:type="spellStart"/>
      <w:r w:rsidRPr="00D85F38">
        <w:rPr>
          <w:rFonts w:ascii="Georgia" w:hAnsi="Georgia"/>
          <w:i/>
          <w:iCs/>
          <w:sz w:val="24"/>
          <w:szCs w:val="24"/>
        </w:rPr>
        <w:t>Savoy</w:t>
      </w:r>
      <w:proofErr w:type="spellEnd"/>
      <w:r w:rsidRPr="00D85F38">
        <w:rPr>
          <w:rFonts w:ascii="Georgia" w:hAnsi="Georgia"/>
          <w:i/>
          <w:iCs/>
          <w:sz w:val="24"/>
          <w:szCs w:val="24"/>
        </w:rPr>
        <w:t xml:space="preserve"> </w:t>
      </w:r>
      <w:r w:rsidRPr="00D85F38">
        <w:rPr>
          <w:rFonts w:ascii="Georgia" w:hAnsi="Georgia"/>
          <w:sz w:val="24"/>
          <w:szCs w:val="24"/>
        </w:rPr>
        <w:t>van Joseph Roth. Met de vertaling van dit soort schijnbaar eenvou</w:t>
      </w:r>
      <w:r w:rsidRPr="00D85F38">
        <w:rPr>
          <w:rFonts w:ascii="Georgia" w:hAnsi="Georgia"/>
          <w:sz w:val="24"/>
          <w:szCs w:val="24"/>
        </w:rPr>
        <w:softHyphen/>
        <w:t>dige maar in wezen weerbarstige teksten kan van alles misgaan, maar niet bij Wilfred Oranje. Het lezen van zijn vertalingen is een groot genoe</w:t>
      </w:r>
      <w:r w:rsidRPr="00D85F38">
        <w:rPr>
          <w:rFonts w:ascii="Georgia" w:hAnsi="Georgia"/>
          <w:sz w:val="24"/>
          <w:szCs w:val="24"/>
        </w:rPr>
        <w:softHyphen/>
        <w:t>gen.’</w:t>
      </w:r>
    </w:p>
    <w:p w:rsidR="00AC56BC" w:rsidRDefault="00AC69A1" w:rsidP="00AC56BC">
      <w:pPr>
        <w:spacing w:after="0"/>
        <w:ind w:firstLine="708"/>
        <w:rPr>
          <w:rFonts w:ascii="Georgia" w:hAnsi="Georgia"/>
          <w:sz w:val="24"/>
          <w:szCs w:val="24"/>
        </w:rPr>
      </w:pPr>
      <w:r w:rsidRPr="00D85F38">
        <w:rPr>
          <w:rFonts w:ascii="Georgia" w:hAnsi="Georgia"/>
          <w:sz w:val="24"/>
          <w:szCs w:val="24"/>
        </w:rPr>
        <w:t xml:space="preserve">Ondanks de grote waarde die Wilfred aan het onderwijs hechtte, liet hij zich pas laat – en dan nog heel schoorvoetend – </w:t>
      </w:r>
      <w:r w:rsidR="00723873" w:rsidRPr="00D85F38">
        <w:rPr>
          <w:rFonts w:ascii="Georgia" w:hAnsi="Georgia"/>
          <w:sz w:val="24"/>
          <w:szCs w:val="24"/>
        </w:rPr>
        <w:t xml:space="preserve">zelf </w:t>
      </w:r>
      <w:r w:rsidRPr="00D85F38">
        <w:rPr>
          <w:rFonts w:ascii="Georgia" w:hAnsi="Georgia"/>
          <w:sz w:val="24"/>
          <w:szCs w:val="24"/>
        </w:rPr>
        <w:t xml:space="preserve">tot het docentschap bekeren. Bevlogen vakgenoten hadden de </w:t>
      </w:r>
      <w:proofErr w:type="spellStart"/>
      <w:r w:rsidRPr="00D85F38">
        <w:rPr>
          <w:rFonts w:ascii="Georgia" w:hAnsi="Georgia"/>
          <w:sz w:val="24"/>
          <w:szCs w:val="24"/>
        </w:rPr>
        <w:t>VertalersVakschool</w:t>
      </w:r>
      <w:proofErr w:type="spellEnd"/>
      <w:r w:rsidRPr="00D85F38">
        <w:rPr>
          <w:rFonts w:ascii="Georgia" w:hAnsi="Georgia"/>
          <w:sz w:val="24"/>
          <w:szCs w:val="24"/>
        </w:rPr>
        <w:t xml:space="preserve"> opgericht en probeerden hem in te lijven. Lesgeven? Wilde hij niet – ongeschikt voor. En bovendien, hoe moest dat dan, met dat huiswerk en zo? Nou, gewoon, per e-mail, antwoordde Molly van Gelder van de school. Ja, aan e-mail deed hij niet, hij vond het al modern genoeg dat hij persoonlijk zijn floppy’s naar </w:t>
      </w:r>
      <w:r w:rsidR="00723873" w:rsidRPr="00D85F38">
        <w:rPr>
          <w:rFonts w:ascii="Georgia" w:hAnsi="Georgia"/>
          <w:sz w:val="24"/>
          <w:szCs w:val="24"/>
        </w:rPr>
        <w:t>de Opera</w:t>
      </w:r>
      <w:r w:rsidRPr="00D85F38">
        <w:rPr>
          <w:rFonts w:ascii="Georgia" w:hAnsi="Georgia"/>
          <w:sz w:val="24"/>
          <w:szCs w:val="24"/>
        </w:rPr>
        <w:t xml:space="preserve"> bracht, totdat de computers </w:t>
      </w:r>
      <w:r w:rsidR="00530212" w:rsidRPr="00D85F38">
        <w:rPr>
          <w:rFonts w:ascii="Georgia" w:hAnsi="Georgia"/>
          <w:sz w:val="24"/>
          <w:szCs w:val="24"/>
        </w:rPr>
        <w:t xml:space="preserve">daar </w:t>
      </w:r>
      <w:r w:rsidRPr="00D85F38">
        <w:rPr>
          <w:rFonts w:ascii="Georgia" w:hAnsi="Georgia"/>
          <w:sz w:val="24"/>
          <w:szCs w:val="24"/>
        </w:rPr>
        <w:t xml:space="preserve">ze niet meer konden converteren, tenminste. Maar hij liet zich </w:t>
      </w:r>
      <w:r w:rsidR="00530212" w:rsidRPr="00D85F38">
        <w:rPr>
          <w:rFonts w:ascii="Georgia" w:hAnsi="Georgia"/>
          <w:sz w:val="24"/>
          <w:szCs w:val="24"/>
        </w:rPr>
        <w:t>bepraten</w:t>
      </w:r>
      <w:r w:rsidRPr="00D85F38">
        <w:rPr>
          <w:rFonts w:ascii="Georgia" w:hAnsi="Georgia"/>
          <w:sz w:val="24"/>
          <w:szCs w:val="24"/>
        </w:rPr>
        <w:t xml:space="preserve"> en zag algauw </w:t>
      </w:r>
      <w:r w:rsidR="009F3C64" w:rsidRPr="00D85F38">
        <w:rPr>
          <w:rFonts w:ascii="Georgia" w:hAnsi="Georgia"/>
          <w:sz w:val="24"/>
          <w:szCs w:val="24"/>
        </w:rPr>
        <w:t>een</w:t>
      </w:r>
      <w:r w:rsidRPr="00D85F38">
        <w:rPr>
          <w:rFonts w:ascii="Georgia" w:hAnsi="Georgia"/>
          <w:sz w:val="24"/>
          <w:szCs w:val="24"/>
        </w:rPr>
        <w:t xml:space="preserve"> ongekende </w:t>
      </w:r>
      <w:r w:rsidR="009F3C64" w:rsidRPr="00D85F38">
        <w:rPr>
          <w:rFonts w:ascii="Georgia" w:hAnsi="Georgia"/>
          <w:sz w:val="24"/>
          <w:szCs w:val="24"/>
        </w:rPr>
        <w:t>toepassing</w:t>
      </w:r>
      <w:r w:rsidRPr="00D85F38">
        <w:rPr>
          <w:rFonts w:ascii="Georgia" w:hAnsi="Georgia"/>
          <w:sz w:val="24"/>
          <w:szCs w:val="24"/>
        </w:rPr>
        <w:t xml:space="preserve">: </w:t>
      </w:r>
      <w:r w:rsidR="009F3C64" w:rsidRPr="00D85F38">
        <w:rPr>
          <w:rFonts w:ascii="Georgia" w:hAnsi="Georgia"/>
          <w:sz w:val="24"/>
          <w:szCs w:val="24"/>
        </w:rPr>
        <w:t xml:space="preserve">correspondentieschaak </w:t>
      </w:r>
      <w:r w:rsidRPr="00D85F38">
        <w:rPr>
          <w:rFonts w:ascii="Georgia" w:hAnsi="Georgia"/>
          <w:sz w:val="24"/>
          <w:szCs w:val="24"/>
        </w:rPr>
        <w:t>per e-mail, wa</w:t>
      </w:r>
      <w:r w:rsidR="00723873" w:rsidRPr="00D85F38">
        <w:rPr>
          <w:rFonts w:ascii="Georgia" w:hAnsi="Georgia"/>
          <w:sz w:val="24"/>
          <w:szCs w:val="24"/>
        </w:rPr>
        <w:t>t</w:t>
      </w:r>
      <w:r w:rsidRPr="00D85F38">
        <w:rPr>
          <w:rFonts w:ascii="Georgia" w:hAnsi="Georgia"/>
          <w:sz w:val="24"/>
          <w:szCs w:val="24"/>
        </w:rPr>
        <w:t xml:space="preserve"> </w:t>
      </w:r>
      <w:r w:rsidR="009F3C64" w:rsidRPr="00D85F38">
        <w:rPr>
          <w:rFonts w:ascii="Georgia" w:hAnsi="Georgia"/>
          <w:sz w:val="24"/>
          <w:szCs w:val="24"/>
        </w:rPr>
        <w:t>een aanwinst</w:t>
      </w:r>
      <w:r w:rsidR="001C2A84" w:rsidRPr="00D85F38">
        <w:rPr>
          <w:rFonts w:ascii="Georgia" w:hAnsi="Georgia"/>
          <w:sz w:val="24"/>
          <w:szCs w:val="24"/>
        </w:rPr>
        <w:t>!</w:t>
      </w:r>
    </w:p>
    <w:p w:rsidR="00EF3DE9" w:rsidRPr="00D85F38" w:rsidRDefault="00AC69A1" w:rsidP="00AC56BC">
      <w:pPr>
        <w:spacing w:after="0"/>
        <w:ind w:firstLine="708"/>
        <w:rPr>
          <w:rFonts w:ascii="Georgia" w:hAnsi="Georgia"/>
          <w:sz w:val="24"/>
          <w:szCs w:val="24"/>
        </w:rPr>
      </w:pPr>
      <w:r w:rsidRPr="00D85F38">
        <w:rPr>
          <w:rFonts w:ascii="Georgia" w:hAnsi="Georgia"/>
          <w:sz w:val="24"/>
          <w:szCs w:val="24"/>
        </w:rPr>
        <w:lastRenderedPageBreak/>
        <w:t>En w</w:t>
      </w:r>
      <w:r w:rsidR="00723873" w:rsidRPr="00D85F38">
        <w:rPr>
          <w:rFonts w:ascii="Georgia" w:hAnsi="Georgia"/>
          <w:sz w:val="24"/>
          <w:szCs w:val="24"/>
        </w:rPr>
        <w:t>a</w:t>
      </w:r>
      <w:r w:rsidRPr="00D85F38">
        <w:rPr>
          <w:rFonts w:ascii="Georgia" w:hAnsi="Georgia"/>
          <w:sz w:val="24"/>
          <w:szCs w:val="24"/>
        </w:rPr>
        <w:t xml:space="preserve">t een leermeester </w:t>
      </w:r>
      <w:r w:rsidR="009F3C64" w:rsidRPr="00D85F38">
        <w:rPr>
          <w:rFonts w:ascii="Georgia" w:hAnsi="Georgia"/>
          <w:sz w:val="24"/>
          <w:szCs w:val="24"/>
        </w:rPr>
        <w:t>bleek</w:t>
      </w:r>
      <w:r w:rsidRPr="00D85F38">
        <w:rPr>
          <w:rFonts w:ascii="Georgia" w:hAnsi="Georgia"/>
          <w:sz w:val="24"/>
          <w:szCs w:val="24"/>
        </w:rPr>
        <w:t xml:space="preserve"> hij. Zijn studenten </w:t>
      </w:r>
      <w:r w:rsidR="003C1BB0" w:rsidRPr="00D85F38">
        <w:rPr>
          <w:rFonts w:ascii="Georgia" w:hAnsi="Georgia"/>
          <w:sz w:val="24"/>
          <w:szCs w:val="24"/>
        </w:rPr>
        <w:t>hingen</w:t>
      </w:r>
      <w:r w:rsidRPr="00D85F38">
        <w:rPr>
          <w:rFonts w:ascii="Georgia" w:hAnsi="Georgia"/>
          <w:sz w:val="24"/>
          <w:szCs w:val="24"/>
        </w:rPr>
        <w:t xml:space="preserve"> zo </w:t>
      </w:r>
      <w:r w:rsidR="003C1BB0" w:rsidRPr="00D85F38">
        <w:rPr>
          <w:rFonts w:ascii="Georgia" w:hAnsi="Georgia"/>
          <w:sz w:val="24"/>
          <w:szCs w:val="24"/>
        </w:rPr>
        <w:t>aan</w:t>
      </w:r>
      <w:r w:rsidRPr="00D85F38">
        <w:rPr>
          <w:rFonts w:ascii="Georgia" w:hAnsi="Georgia"/>
          <w:sz w:val="24"/>
          <w:szCs w:val="24"/>
        </w:rPr>
        <w:t xml:space="preserve"> zijn l</w:t>
      </w:r>
      <w:r w:rsidR="003C1BB0" w:rsidRPr="00D85F38">
        <w:rPr>
          <w:rFonts w:ascii="Georgia" w:hAnsi="Georgia"/>
          <w:sz w:val="24"/>
          <w:szCs w:val="24"/>
        </w:rPr>
        <w:t>ippen</w:t>
      </w:r>
      <w:r w:rsidRPr="00D85F38">
        <w:rPr>
          <w:rFonts w:ascii="Georgia" w:hAnsi="Georgia"/>
          <w:sz w:val="24"/>
          <w:szCs w:val="24"/>
        </w:rPr>
        <w:t xml:space="preserve"> dat collega-docenten ze voor een volgend college letterlijk bij hem moesten komen weghalen en als een groep ’s avonds bij hem de laatste was, kon alleen de sluiting van het schoolpand een einde aan de les maken. Natuurlijk vonden zijn studenten dat hij hun te moeilijke opdrachten gaf – liefst wilde hij ze in het eerste college al </w:t>
      </w:r>
      <w:r w:rsidR="00723873" w:rsidRPr="00D85F38">
        <w:rPr>
          <w:rFonts w:ascii="Georgia" w:hAnsi="Georgia"/>
          <w:sz w:val="24"/>
          <w:szCs w:val="24"/>
        </w:rPr>
        <w:t xml:space="preserve">bang maken </w:t>
      </w:r>
      <w:r w:rsidRPr="00D85F38">
        <w:rPr>
          <w:rFonts w:ascii="Georgia" w:hAnsi="Georgia"/>
          <w:sz w:val="24"/>
          <w:szCs w:val="24"/>
        </w:rPr>
        <w:t>met gotische teksten – maar tegelijk smulde</w:t>
      </w:r>
      <w:r w:rsidR="00723873" w:rsidRPr="00D85F38">
        <w:rPr>
          <w:rFonts w:ascii="Georgia" w:hAnsi="Georgia"/>
          <w:sz w:val="24"/>
          <w:szCs w:val="24"/>
        </w:rPr>
        <w:t>n ze van de geboren verteller. Niet voor niets zei hij a</w:t>
      </w:r>
      <w:r w:rsidRPr="00D85F38">
        <w:rPr>
          <w:rFonts w:ascii="Georgia" w:hAnsi="Georgia"/>
          <w:sz w:val="24"/>
          <w:szCs w:val="24"/>
        </w:rPr>
        <w:t xml:space="preserve">an het einde van de Heine-uitzending van De Avonden: ‘Wat?! Nu al? Maar ik </w:t>
      </w:r>
      <w:r w:rsidR="0037039B" w:rsidRPr="00D85F38">
        <w:rPr>
          <w:rFonts w:ascii="Georgia" w:hAnsi="Georgia"/>
          <w:sz w:val="24"/>
          <w:szCs w:val="24"/>
        </w:rPr>
        <w:t xml:space="preserve">wilde nog </w:t>
      </w:r>
      <w:r w:rsidRPr="00D85F38">
        <w:rPr>
          <w:rFonts w:ascii="Georgia" w:hAnsi="Georgia"/>
          <w:sz w:val="24"/>
          <w:szCs w:val="24"/>
        </w:rPr>
        <w:t xml:space="preserve">zoveel vertellen!’ </w:t>
      </w:r>
      <w:r w:rsidR="001A48B0" w:rsidRPr="00D85F38">
        <w:rPr>
          <w:rFonts w:ascii="Georgia" w:hAnsi="Georgia"/>
          <w:sz w:val="24"/>
          <w:szCs w:val="24"/>
        </w:rPr>
        <w:t xml:space="preserve">Misschien is dat </w:t>
      </w:r>
      <w:r w:rsidR="003C1BB0" w:rsidRPr="00D85F38">
        <w:rPr>
          <w:rFonts w:ascii="Georgia" w:hAnsi="Georgia"/>
          <w:sz w:val="24"/>
          <w:szCs w:val="24"/>
        </w:rPr>
        <w:t xml:space="preserve">nog </w:t>
      </w:r>
      <w:r w:rsidR="001C2A84" w:rsidRPr="00D85F38">
        <w:rPr>
          <w:rFonts w:ascii="Georgia" w:hAnsi="Georgia"/>
          <w:sz w:val="24"/>
          <w:szCs w:val="24"/>
        </w:rPr>
        <w:t xml:space="preserve">wel </w:t>
      </w:r>
      <w:r w:rsidR="001A48B0" w:rsidRPr="00D85F38">
        <w:rPr>
          <w:rFonts w:ascii="Georgia" w:hAnsi="Georgia"/>
          <w:sz w:val="24"/>
          <w:szCs w:val="24"/>
        </w:rPr>
        <w:t xml:space="preserve">het grootste verlies dat Wilfreds dood het </w:t>
      </w:r>
      <w:proofErr w:type="spellStart"/>
      <w:r w:rsidR="001A48B0" w:rsidRPr="00D85F38">
        <w:rPr>
          <w:rFonts w:ascii="Georgia" w:hAnsi="Georgia"/>
          <w:sz w:val="24"/>
          <w:szCs w:val="24"/>
        </w:rPr>
        <w:t>vertalersvak</w:t>
      </w:r>
      <w:proofErr w:type="spellEnd"/>
      <w:r w:rsidR="001A48B0" w:rsidRPr="00D85F38">
        <w:rPr>
          <w:rFonts w:ascii="Georgia" w:hAnsi="Georgia"/>
          <w:sz w:val="24"/>
          <w:szCs w:val="24"/>
        </w:rPr>
        <w:t xml:space="preserve"> heeft toegebracht:  hij had nog zoveel kunnen vertellen.</w:t>
      </w:r>
    </w:p>
    <w:sectPr w:rsidR="00EF3DE9" w:rsidRPr="00D85F38" w:rsidSect="00E73F76">
      <w:footerReference w:type="default" r:id="rId7"/>
      <w:pgSz w:w="11906" w:h="16838"/>
      <w:pgMar w:top="1417" w:right="1417" w:bottom="1417" w:left="1417" w:header="708" w:footer="43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3F76" w:rsidRDefault="00E73F76" w:rsidP="00E73F76">
      <w:pPr>
        <w:spacing w:after="0" w:line="240" w:lineRule="auto"/>
      </w:pPr>
      <w:r>
        <w:separator/>
      </w:r>
    </w:p>
  </w:endnote>
  <w:endnote w:type="continuationSeparator" w:id="0">
    <w:p w:rsidR="00E73F76" w:rsidRDefault="00E73F76" w:rsidP="00E73F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2276708"/>
      <w:docPartObj>
        <w:docPartGallery w:val="Page Numbers (Bottom of Page)"/>
        <w:docPartUnique/>
      </w:docPartObj>
    </w:sdtPr>
    <w:sdtContent>
      <w:p w:rsidR="00E73F76" w:rsidRDefault="00E73F76">
        <w:pPr>
          <w:pStyle w:val="Voettekst"/>
        </w:pPr>
        <w:r>
          <w:rPr>
            <w:noProof/>
            <w:lang w:val="en-US"/>
          </w:rPr>
          <w:drawing>
            <wp:inline distT="0" distB="0" distL="0" distR="0" wp14:anchorId="04E45660" wp14:editId="46D24E48">
              <wp:extent cx="5760720" cy="57277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oter+logo.jpg"/>
                      <pic:cNvPicPr/>
                    </pic:nvPicPr>
                    <pic:blipFill>
                      <a:blip r:embed="rId1">
                        <a:extLst>
                          <a:ext uri="{28A0092B-C50C-407E-A947-70E740481C1C}">
                            <a14:useLocalDpi xmlns:a14="http://schemas.microsoft.com/office/drawing/2010/main" val="0"/>
                          </a:ext>
                        </a:extLst>
                      </a:blip>
                      <a:stretch>
                        <a:fillRect/>
                      </a:stretch>
                    </pic:blipFill>
                    <pic:spPr>
                      <a:xfrm>
                        <a:off x="0" y="0"/>
                        <a:ext cx="5760720" cy="572770"/>
                      </a:xfrm>
                      <a:prstGeom prst="rect">
                        <a:avLst/>
                      </a:prstGeom>
                    </pic:spPr>
                  </pic:pic>
                </a:graphicData>
              </a:graphic>
            </wp:inline>
          </w:drawing>
        </w:r>
        <w:r>
          <w:rPr>
            <w:noProof/>
          </w:rPr>
          <mc:AlternateContent>
            <mc:Choice Requires="wps">
              <w:drawing>
                <wp:anchor distT="0" distB="0" distL="114300" distR="114300" simplePos="0" relativeHeight="251659264" behindDoc="0" locked="0" layoutInCell="1" allowOverlap="1" wp14:anchorId="0D11FCD9" wp14:editId="061DB866">
                  <wp:simplePos x="0" y="0"/>
                  <wp:positionH relativeFrom="page">
                    <wp:align>left</wp:align>
                  </wp:positionH>
                  <wp:positionV relativeFrom="page">
                    <wp:align>bottom</wp:align>
                  </wp:positionV>
                  <wp:extent cx="1400175" cy="1626235"/>
                  <wp:effectExtent l="0" t="0" r="9525" b="0"/>
                  <wp:wrapNone/>
                  <wp:docPr id="653" name="AutoVorm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400175" cy="1626235"/>
                          </a:xfrm>
                          <a:prstGeom prst="triangle">
                            <a:avLst>
                              <a:gd name="adj" fmla="val 100000"/>
                            </a:avLst>
                          </a:prstGeom>
                          <a:solidFill>
                            <a:srgbClr val="D2EAF1"/>
                          </a:solidFill>
                          <a:extLst>
                            <a:ext uri="{91240B29-F687-4F45-9708-019B960494DF}">
                              <a14:hiddenLine xmlns:a14="http://schemas.microsoft.com/office/drawing/2010/main" w="9525">
                                <a:solidFill>
                                  <a:srgbClr val="000000"/>
                                </a:solidFill>
                                <a:miter lim="800000"/>
                                <a:headEnd/>
                                <a:tailEnd/>
                              </a14:hiddenLine>
                            </a:ext>
                          </a:extLst>
                        </wps:spPr>
                        <wps:txbx>
                          <w:txbxContent>
                            <w:p w:rsidR="00E73F76" w:rsidRDefault="00E73F76">
                              <w:pPr>
                                <w:jc w:val="center"/>
                                <w:rPr>
                                  <w:szCs w:val="72"/>
                                </w:rPr>
                              </w:pPr>
                              <w:r>
                                <w:rPr>
                                  <w:rFonts w:asciiTheme="minorHAnsi" w:eastAsiaTheme="minorEastAsia" w:hAnsiTheme="minorHAnsi" w:cstheme="minorBidi"/>
                                </w:rPr>
                                <w:fldChar w:fldCharType="begin"/>
                              </w:r>
                              <w:r>
                                <w:instrText>PAGE    \* MERGEFORMAT</w:instrText>
                              </w:r>
                              <w:r>
                                <w:rPr>
                                  <w:rFonts w:asciiTheme="minorHAnsi" w:eastAsiaTheme="minorEastAsia" w:hAnsiTheme="minorHAnsi" w:cstheme="minorBidi"/>
                                </w:rPr>
                                <w:fldChar w:fldCharType="separate"/>
                              </w:r>
                              <w:r w:rsidRPr="00E73F76">
                                <w:rPr>
                                  <w:rFonts w:asciiTheme="majorHAnsi" w:eastAsiaTheme="majorEastAsia" w:hAnsiTheme="majorHAnsi" w:cstheme="majorBidi"/>
                                  <w:noProof/>
                                  <w:color w:val="FFFFFF" w:themeColor="background1"/>
                                  <w:sz w:val="72"/>
                                  <w:szCs w:val="72"/>
                                </w:rPr>
                                <w:t>1</w:t>
                              </w:r>
                              <w:r>
                                <w:rPr>
                                  <w:rFonts w:asciiTheme="majorHAnsi" w:eastAsiaTheme="majorEastAsia" w:hAnsiTheme="majorHAnsi" w:cstheme="majorBidi"/>
                                  <w:color w:val="FFFFFF" w:themeColor="background1"/>
                                  <w:sz w:val="72"/>
                                  <w:szCs w:val="72"/>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Vorm 1" o:spid="_x0000_s1026" type="#_x0000_t5" style="position:absolute;margin-left:0;margin-top:0;width:110.25pt;height:128.05pt;flip:x;z-index:251659264;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" adj="21600" fillcolor="#d2eaf1" stroked="f">
                  <v:textbox>
                    <w:txbxContent>
                      <w:p w:rsidR="00E73F76" w:rsidRDefault="00E73F76">
                        <w:pPr>
                          <w:jc w:val="center"/>
                          <w:rPr>
                            <w:szCs w:val="72"/>
                          </w:rPr>
                        </w:pPr>
                        <w:r>
                          <w:rPr>
                            <w:rFonts w:asciiTheme="minorHAnsi" w:eastAsiaTheme="minorEastAsia" w:hAnsiTheme="minorHAnsi" w:cstheme="minorBidi"/>
                          </w:rPr>
                          <w:fldChar w:fldCharType="begin"/>
                        </w:r>
                        <w:r>
                          <w:instrText>PAGE    \* MERGEFORMAT</w:instrText>
                        </w:r>
                        <w:r>
                          <w:rPr>
                            <w:rFonts w:asciiTheme="minorHAnsi" w:eastAsiaTheme="minorEastAsia" w:hAnsiTheme="minorHAnsi" w:cstheme="minorBidi"/>
                          </w:rPr>
                          <w:fldChar w:fldCharType="separate"/>
                        </w:r>
                        <w:r w:rsidRPr="00E73F76">
                          <w:rPr>
                            <w:rFonts w:asciiTheme="majorHAnsi" w:eastAsiaTheme="majorEastAsia" w:hAnsiTheme="majorHAnsi" w:cstheme="majorBidi"/>
                            <w:noProof/>
                            <w:color w:val="FFFFFF" w:themeColor="background1"/>
                            <w:sz w:val="72"/>
                            <w:szCs w:val="72"/>
                          </w:rPr>
                          <w:t>1</w:t>
                        </w:r>
                        <w:r>
                          <w:rPr>
                            <w:rFonts w:asciiTheme="majorHAnsi" w:eastAsiaTheme="majorEastAsia" w:hAnsiTheme="majorHAnsi" w:cstheme="majorBidi"/>
                            <w:color w:val="FFFFFF" w:themeColor="background1"/>
                            <w:sz w:val="72"/>
                            <w:szCs w:val="72"/>
                          </w:rPr>
                          <w:fldChar w:fldCharType="end"/>
                        </w:r>
                      </w:p>
                    </w:txbxContent>
                  </v:textbox>
                  <w10:wrap anchorx="page" anchory="page"/>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3F76" w:rsidRDefault="00E73F76" w:rsidP="00E73F76">
      <w:pPr>
        <w:spacing w:after="0" w:line="240" w:lineRule="auto"/>
      </w:pPr>
      <w:r>
        <w:separator/>
      </w:r>
    </w:p>
  </w:footnote>
  <w:footnote w:type="continuationSeparator" w:id="0">
    <w:p w:rsidR="00E73F76" w:rsidRDefault="00E73F76" w:rsidP="00E73F7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26F2"/>
    <w:rsid w:val="00001CB7"/>
    <w:rsid w:val="00012502"/>
    <w:rsid w:val="000728DD"/>
    <w:rsid w:val="000F1CCE"/>
    <w:rsid w:val="001A48B0"/>
    <w:rsid w:val="001B7C2E"/>
    <w:rsid w:val="001C2A84"/>
    <w:rsid w:val="001D0DDE"/>
    <w:rsid w:val="002847E6"/>
    <w:rsid w:val="00291DEA"/>
    <w:rsid w:val="00292B92"/>
    <w:rsid w:val="00295AAA"/>
    <w:rsid w:val="002A6D9F"/>
    <w:rsid w:val="002C1D86"/>
    <w:rsid w:val="002D3FAC"/>
    <w:rsid w:val="0037039B"/>
    <w:rsid w:val="003C1BB0"/>
    <w:rsid w:val="003E105B"/>
    <w:rsid w:val="00411C79"/>
    <w:rsid w:val="00420CA4"/>
    <w:rsid w:val="005073BE"/>
    <w:rsid w:val="00530212"/>
    <w:rsid w:val="005F0389"/>
    <w:rsid w:val="005F42F9"/>
    <w:rsid w:val="006049E4"/>
    <w:rsid w:val="006526F2"/>
    <w:rsid w:val="006967E0"/>
    <w:rsid w:val="006B696B"/>
    <w:rsid w:val="00703A26"/>
    <w:rsid w:val="00721CC6"/>
    <w:rsid w:val="00723873"/>
    <w:rsid w:val="007469AB"/>
    <w:rsid w:val="00751BC7"/>
    <w:rsid w:val="007560F1"/>
    <w:rsid w:val="0086053E"/>
    <w:rsid w:val="008B3CE2"/>
    <w:rsid w:val="009751DB"/>
    <w:rsid w:val="009F3C64"/>
    <w:rsid w:val="00A15340"/>
    <w:rsid w:val="00A248D2"/>
    <w:rsid w:val="00A60F46"/>
    <w:rsid w:val="00A7228D"/>
    <w:rsid w:val="00A92484"/>
    <w:rsid w:val="00AA09B0"/>
    <w:rsid w:val="00AC56BC"/>
    <w:rsid w:val="00AC69A1"/>
    <w:rsid w:val="00AF1E42"/>
    <w:rsid w:val="00B73F6F"/>
    <w:rsid w:val="00B87DD2"/>
    <w:rsid w:val="00BB384C"/>
    <w:rsid w:val="00C66058"/>
    <w:rsid w:val="00CC295F"/>
    <w:rsid w:val="00D74928"/>
    <w:rsid w:val="00D8459D"/>
    <w:rsid w:val="00D85F38"/>
    <w:rsid w:val="00DB79EE"/>
    <w:rsid w:val="00E35671"/>
    <w:rsid w:val="00E635A8"/>
    <w:rsid w:val="00E73F76"/>
    <w:rsid w:val="00EC3AC4"/>
    <w:rsid w:val="00EC4246"/>
    <w:rsid w:val="00EE09C4"/>
    <w:rsid w:val="00EF3DE9"/>
    <w:rsid w:val="00F47E13"/>
    <w:rsid w:val="00F829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74928"/>
    <w:pPr>
      <w:spacing w:after="200" w:line="276" w:lineRule="auto"/>
    </w:pPr>
    <w:rPr>
      <w:sz w:val="22"/>
      <w:szCs w:val="22"/>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6049E4"/>
    <w:pPr>
      <w:spacing w:before="100" w:beforeAutospacing="1" w:after="100" w:afterAutospacing="1" w:line="240" w:lineRule="auto"/>
    </w:pPr>
    <w:rPr>
      <w:rFonts w:ascii="Times New Roman" w:eastAsia="Times New Roman" w:hAnsi="Times New Roman"/>
      <w:sz w:val="24"/>
      <w:szCs w:val="24"/>
      <w:lang w:eastAsia="nl-NL"/>
    </w:rPr>
  </w:style>
  <w:style w:type="paragraph" w:styleId="Koptekst">
    <w:name w:val="header"/>
    <w:basedOn w:val="Standaard"/>
    <w:link w:val="KoptekstChar"/>
    <w:uiPriority w:val="99"/>
    <w:unhideWhenUsed/>
    <w:rsid w:val="00E73F76"/>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E73F76"/>
    <w:rPr>
      <w:sz w:val="22"/>
      <w:szCs w:val="22"/>
      <w:lang w:val="nl-NL"/>
    </w:rPr>
  </w:style>
  <w:style w:type="paragraph" w:styleId="Voettekst">
    <w:name w:val="footer"/>
    <w:basedOn w:val="Standaard"/>
    <w:link w:val="VoettekstChar"/>
    <w:uiPriority w:val="99"/>
    <w:unhideWhenUsed/>
    <w:rsid w:val="00E73F76"/>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E73F76"/>
    <w:rPr>
      <w:sz w:val="22"/>
      <w:szCs w:val="22"/>
      <w:lang w:val="nl-NL"/>
    </w:rPr>
  </w:style>
  <w:style w:type="paragraph" w:styleId="Ballontekst">
    <w:name w:val="Balloon Text"/>
    <w:basedOn w:val="Standaard"/>
    <w:link w:val="BallontekstChar"/>
    <w:uiPriority w:val="99"/>
    <w:semiHidden/>
    <w:unhideWhenUsed/>
    <w:rsid w:val="00E73F7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73F76"/>
    <w:rPr>
      <w:rFonts w:ascii="Tahoma" w:hAnsi="Tahoma" w:cs="Tahoma"/>
      <w:sz w:val="16"/>
      <w:szCs w:val="16"/>
      <w:lang w:val="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74928"/>
    <w:pPr>
      <w:spacing w:after="200" w:line="276" w:lineRule="auto"/>
    </w:pPr>
    <w:rPr>
      <w:sz w:val="22"/>
      <w:szCs w:val="22"/>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6049E4"/>
    <w:pPr>
      <w:spacing w:before="100" w:beforeAutospacing="1" w:after="100" w:afterAutospacing="1" w:line="240" w:lineRule="auto"/>
    </w:pPr>
    <w:rPr>
      <w:rFonts w:ascii="Times New Roman" w:eastAsia="Times New Roman" w:hAnsi="Times New Roman"/>
      <w:sz w:val="24"/>
      <w:szCs w:val="24"/>
      <w:lang w:eastAsia="nl-NL"/>
    </w:rPr>
  </w:style>
  <w:style w:type="paragraph" w:styleId="Koptekst">
    <w:name w:val="header"/>
    <w:basedOn w:val="Standaard"/>
    <w:link w:val="KoptekstChar"/>
    <w:uiPriority w:val="99"/>
    <w:unhideWhenUsed/>
    <w:rsid w:val="00E73F76"/>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E73F76"/>
    <w:rPr>
      <w:sz w:val="22"/>
      <w:szCs w:val="22"/>
      <w:lang w:val="nl-NL"/>
    </w:rPr>
  </w:style>
  <w:style w:type="paragraph" w:styleId="Voettekst">
    <w:name w:val="footer"/>
    <w:basedOn w:val="Standaard"/>
    <w:link w:val="VoettekstChar"/>
    <w:uiPriority w:val="99"/>
    <w:unhideWhenUsed/>
    <w:rsid w:val="00E73F76"/>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E73F76"/>
    <w:rPr>
      <w:sz w:val="22"/>
      <w:szCs w:val="22"/>
      <w:lang w:val="nl-NL"/>
    </w:rPr>
  </w:style>
  <w:style w:type="paragraph" w:styleId="Ballontekst">
    <w:name w:val="Balloon Text"/>
    <w:basedOn w:val="Standaard"/>
    <w:link w:val="BallontekstChar"/>
    <w:uiPriority w:val="99"/>
    <w:semiHidden/>
    <w:unhideWhenUsed/>
    <w:rsid w:val="00E73F7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73F76"/>
    <w:rPr>
      <w:rFonts w:ascii="Tahoma" w:hAnsi="Tahoma" w:cs="Tahoma"/>
      <w:sz w:val="16"/>
      <w:szCs w:val="16"/>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4</Pages>
  <Words>1357</Words>
  <Characters>7735</Characters>
  <Application>Microsoft Office Word</Application>
  <DocSecurity>0</DocSecurity>
  <Lines>64</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9074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2011-08-08T08:53:00Z</cp:lastPrinted>
  <dcterms:created xsi:type="dcterms:W3CDTF">2026-09-13T06:18:00Z</dcterms:created>
  <dcterms:modified xsi:type="dcterms:W3CDTF">2026-09-13T06:24:00Z</dcterms:modified>
</cp:coreProperties>
</file>