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8DAED" w14:textId="77777777" w:rsidR="002925D8" w:rsidRPr="002925D8" w:rsidRDefault="002925D8" w:rsidP="00014D35">
      <w:pPr>
        <w:spacing w:after="0" w:line="276" w:lineRule="auto"/>
        <w:rPr>
          <w:rFonts w:ascii="Georgia" w:hAnsi="Georgia"/>
          <w:sz w:val="36"/>
          <w:szCs w:val="36"/>
        </w:rPr>
      </w:pPr>
      <w:r w:rsidRPr="002925D8">
        <w:rPr>
          <w:rFonts w:ascii="Georgia" w:hAnsi="Georgia"/>
          <w:sz w:val="36"/>
          <w:szCs w:val="36"/>
        </w:rPr>
        <w:t>Soms is het leuk om je als vertaler even te laten zien</w:t>
      </w:r>
    </w:p>
    <w:p w14:paraId="1F039A34" w14:textId="77777777" w:rsidR="002925D8" w:rsidRPr="00D64587" w:rsidRDefault="002925D8" w:rsidP="00014D35">
      <w:pPr>
        <w:spacing w:after="0" w:line="276" w:lineRule="auto"/>
        <w:rPr>
          <w:rFonts w:ascii="Georgia" w:hAnsi="Georgia"/>
          <w:sz w:val="28"/>
          <w:szCs w:val="24"/>
        </w:rPr>
      </w:pPr>
    </w:p>
    <w:p w14:paraId="5695F6A9" w14:textId="77777777" w:rsidR="002925D8" w:rsidRDefault="002925D8" w:rsidP="00014D35">
      <w:pPr>
        <w:spacing w:after="0" w:line="276" w:lineRule="auto"/>
        <w:rPr>
          <w:rFonts w:ascii="Georgia" w:hAnsi="Georgia"/>
          <w:sz w:val="32"/>
          <w:szCs w:val="32"/>
        </w:rPr>
      </w:pPr>
      <w:r w:rsidRPr="002925D8">
        <w:rPr>
          <w:rFonts w:ascii="Georgia" w:hAnsi="Georgia"/>
          <w:sz w:val="32"/>
          <w:szCs w:val="32"/>
        </w:rPr>
        <w:t>Manik Sarkar in gesprek met Margot Poll</w:t>
      </w:r>
    </w:p>
    <w:p w14:paraId="3E2BEF7B" w14:textId="77777777" w:rsidR="000E23AE" w:rsidRPr="00D64587" w:rsidRDefault="000E23AE" w:rsidP="00014D35">
      <w:pPr>
        <w:spacing w:after="0" w:line="276" w:lineRule="auto"/>
        <w:rPr>
          <w:rFonts w:ascii="Georgia" w:hAnsi="Georgia"/>
          <w:sz w:val="28"/>
          <w:szCs w:val="32"/>
        </w:rPr>
      </w:pPr>
    </w:p>
    <w:p w14:paraId="27540DE7" w14:textId="44DC096C" w:rsidR="00014D35" w:rsidRPr="00857F79" w:rsidRDefault="000E23AE" w:rsidP="00014D35">
      <w:pPr>
        <w:spacing w:after="0" w:line="276" w:lineRule="auto"/>
        <w:rPr>
          <w:rFonts w:ascii="Georgia" w:hAnsi="Georgia"/>
          <w:i/>
          <w:iCs/>
          <w:sz w:val="28"/>
          <w:szCs w:val="28"/>
        </w:rPr>
      </w:pPr>
      <w:r w:rsidRPr="00857F79">
        <w:rPr>
          <w:rFonts w:ascii="Georgia" w:hAnsi="Georgia"/>
          <w:i/>
          <w:iCs/>
          <w:sz w:val="28"/>
          <w:szCs w:val="28"/>
        </w:rPr>
        <w:t>Manik Sarkar (1973)</w:t>
      </w:r>
      <w:r w:rsidR="005E602B">
        <w:rPr>
          <w:rFonts w:ascii="Georgia" w:hAnsi="Georgia"/>
          <w:i/>
          <w:iCs/>
          <w:sz w:val="28"/>
          <w:szCs w:val="28"/>
        </w:rPr>
        <w:t xml:space="preserve"> is</w:t>
      </w:r>
      <w:r w:rsidRPr="00857F79">
        <w:rPr>
          <w:rFonts w:ascii="Georgia" w:hAnsi="Georgia"/>
          <w:i/>
          <w:iCs/>
          <w:sz w:val="28"/>
          <w:szCs w:val="28"/>
        </w:rPr>
        <w:t xml:space="preserve"> </w:t>
      </w:r>
      <w:r w:rsidR="00014D35" w:rsidRPr="00857F79">
        <w:rPr>
          <w:rFonts w:ascii="Georgia" w:hAnsi="Georgia"/>
          <w:i/>
          <w:iCs/>
          <w:sz w:val="28"/>
          <w:szCs w:val="28"/>
        </w:rPr>
        <w:t>literair vertaler, docent en schrijver. Hij verwierf bekendheid met zijn debuutroman</w:t>
      </w:r>
      <w:r w:rsidR="00014D35" w:rsidRPr="00857F79">
        <w:rPr>
          <w:rFonts w:ascii="Georgia" w:hAnsi="Georgia"/>
          <w:sz w:val="28"/>
          <w:szCs w:val="28"/>
        </w:rPr>
        <w:t xml:space="preserve"> Ossenkop </w:t>
      </w:r>
      <w:r w:rsidR="00014D35" w:rsidRPr="00857F79">
        <w:rPr>
          <w:rFonts w:ascii="Georgia" w:hAnsi="Georgia"/>
          <w:i/>
          <w:iCs/>
          <w:sz w:val="28"/>
          <w:szCs w:val="28"/>
        </w:rPr>
        <w:t>(2024). Hij vert</w:t>
      </w:r>
      <w:r w:rsidRPr="00857F79">
        <w:rPr>
          <w:rFonts w:ascii="Georgia" w:hAnsi="Georgia"/>
          <w:i/>
          <w:iCs/>
          <w:sz w:val="28"/>
          <w:szCs w:val="28"/>
        </w:rPr>
        <w:t>aalt uit het Engels en Frans en is de vaste vertaler van Philippe Claudel en Joël Dicker. Ook vertaalde hij</w:t>
      </w:r>
      <w:r w:rsidRPr="00857F79">
        <w:rPr>
          <w:rFonts w:ascii="Georgia" w:hAnsi="Georgia"/>
          <w:sz w:val="28"/>
          <w:szCs w:val="28"/>
        </w:rPr>
        <w:t xml:space="preserve"> De boekhandel van Algiers</w:t>
      </w:r>
      <w:r w:rsidR="00014D35" w:rsidRPr="00857F79">
        <w:rPr>
          <w:rFonts w:ascii="Georgia" w:hAnsi="Georgia"/>
          <w:sz w:val="28"/>
          <w:szCs w:val="28"/>
        </w:rPr>
        <w:t xml:space="preserve"> </w:t>
      </w:r>
      <w:r w:rsidR="00014D35" w:rsidRPr="00857F79">
        <w:rPr>
          <w:rFonts w:ascii="Georgia" w:hAnsi="Georgia"/>
          <w:i/>
          <w:iCs/>
          <w:sz w:val="28"/>
          <w:szCs w:val="28"/>
        </w:rPr>
        <w:t>van Kaouther Adimi</w:t>
      </w:r>
      <w:r w:rsidRPr="00857F79">
        <w:rPr>
          <w:rFonts w:ascii="Georgia" w:hAnsi="Georgia"/>
          <w:sz w:val="28"/>
          <w:szCs w:val="28"/>
        </w:rPr>
        <w:t xml:space="preserve"> </w:t>
      </w:r>
      <w:r w:rsidR="00014D35" w:rsidRPr="00857F79">
        <w:rPr>
          <w:rFonts w:ascii="Georgia" w:hAnsi="Georgia"/>
          <w:i/>
          <w:iCs/>
          <w:sz w:val="28"/>
          <w:szCs w:val="28"/>
        </w:rPr>
        <w:t>e</w:t>
      </w:r>
      <w:r w:rsidRPr="00857F79">
        <w:rPr>
          <w:rFonts w:ascii="Georgia" w:hAnsi="Georgia"/>
          <w:i/>
          <w:iCs/>
          <w:sz w:val="28"/>
          <w:szCs w:val="28"/>
        </w:rPr>
        <w:t>n</w:t>
      </w:r>
      <w:r w:rsidRPr="00857F79">
        <w:rPr>
          <w:rFonts w:ascii="Georgia" w:hAnsi="Georgia"/>
          <w:sz w:val="28"/>
          <w:szCs w:val="28"/>
        </w:rPr>
        <w:t xml:space="preserve"> Ngando en andere verhalen </w:t>
      </w:r>
      <w:r w:rsidRPr="00857F79">
        <w:rPr>
          <w:rFonts w:ascii="Georgia" w:hAnsi="Georgia"/>
          <w:i/>
          <w:iCs/>
          <w:sz w:val="28"/>
          <w:szCs w:val="28"/>
        </w:rPr>
        <w:t xml:space="preserve">van de Congolese journalist en </w:t>
      </w:r>
      <w:r w:rsidR="00857F79">
        <w:rPr>
          <w:rFonts w:ascii="Georgia" w:hAnsi="Georgia"/>
          <w:i/>
          <w:iCs/>
          <w:sz w:val="28"/>
          <w:szCs w:val="28"/>
        </w:rPr>
        <w:t>schrijver</w:t>
      </w:r>
      <w:r w:rsidRPr="00857F79">
        <w:rPr>
          <w:rFonts w:ascii="Georgia" w:hAnsi="Georgia"/>
          <w:i/>
          <w:iCs/>
          <w:sz w:val="28"/>
          <w:szCs w:val="28"/>
        </w:rPr>
        <w:t xml:space="preserve"> Paul Lomami-Tshibamba</w:t>
      </w:r>
      <w:r w:rsidR="00014D35" w:rsidRPr="00857F79">
        <w:rPr>
          <w:rFonts w:ascii="Georgia" w:hAnsi="Georgia"/>
          <w:i/>
          <w:iCs/>
          <w:sz w:val="28"/>
          <w:szCs w:val="28"/>
        </w:rPr>
        <w:t>. Hij doceert vertalen aan de Vertalersvakschool Amsterdam.</w:t>
      </w:r>
    </w:p>
    <w:p w14:paraId="7EC45BC9" w14:textId="77777777" w:rsidR="005E602B" w:rsidRDefault="005E602B" w:rsidP="00014D35">
      <w:pPr>
        <w:spacing w:after="0" w:line="276" w:lineRule="auto"/>
        <w:rPr>
          <w:rFonts w:ascii="Georgia" w:hAnsi="Georgia"/>
          <w:i/>
          <w:iCs/>
          <w:kern w:val="0"/>
          <w:sz w:val="28"/>
          <w:szCs w:val="28"/>
          <w14:ligatures w14:val="none"/>
        </w:rPr>
      </w:pPr>
    </w:p>
    <w:p w14:paraId="1BDB0215" w14:textId="486250D8" w:rsidR="00014D35" w:rsidRDefault="00014D35" w:rsidP="00014D35">
      <w:pPr>
        <w:spacing w:after="0" w:line="276" w:lineRule="auto"/>
        <w:rPr>
          <w:rFonts w:ascii="Georgia" w:hAnsi="Georgia"/>
          <w:sz w:val="24"/>
          <w:szCs w:val="24"/>
        </w:rPr>
      </w:pPr>
      <w:r w:rsidRPr="00857F79">
        <w:rPr>
          <w:rFonts w:ascii="Georgia" w:hAnsi="Georgia"/>
          <w:i/>
          <w:iCs/>
          <w:kern w:val="0"/>
          <w:sz w:val="28"/>
          <w:szCs w:val="28"/>
          <w14:ligatures w14:val="none"/>
        </w:rPr>
        <w:t xml:space="preserve">Margot Poll studeerde Italiaanse taal- en letterkunde in Florence en Leiden en was redacteur bij </w:t>
      </w:r>
      <w:r w:rsidRPr="00857F79">
        <w:rPr>
          <w:rFonts w:ascii="Georgia" w:hAnsi="Georgia"/>
          <w:iCs/>
          <w:smallCaps/>
          <w:kern w:val="0"/>
          <w:sz w:val="28"/>
          <w:szCs w:val="28"/>
          <w14:ligatures w14:val="none"/>
        </w:rPr>
        <w:t>nrc</w:t>
      </w:r>
      <w:r w:rsidRPr="00857F79">
        <w:rPr>
          <w:rFonts w:ascii="Georgia" w:hAnsi="Georgia"/>
          <w:i/>
          <w:iCs/>
          <w:kern w:val="0"/>
          <w:sz w:val="28"/>
          <w:szCs w:val="28"/>
          <w14:ligatures w14:val="none"/>
        </w:rPr>
        <w:t>, aanvankelijk bij Binnenland, later bij de Boekenredactie. Ze schreef toen vooral over (vertaalde) Italiaanse literatuur.</w:t>
      </w:r>
      <w:r>
        <w:rPr>
          <w:rFonts w:ascii="Georgia" w:hAnsi="Georgia"/>
          <w:sz w:val="24"/>
          <w:szCs w:val="24"/>
        </w:rPr>
        <w:br w:type="page"/>
      </w:r>
    </w:p>
    <w:p w14:paraId="043ECF16" w14:textId="77777777" w:rsidR="00014D35" w:rsidRPr="002925D8" w:rsidRDefault="00014D35" w:rsidP="00014D35">
      <w:pPr>
        <w:spacing w:after="0" w:line="276" w:lineRule="auto"/>
        <w:rPr>
          <w:rFonts w:ascii="Georgia" w:hAnsi="Georgia"/>
          <w:sz w:val="36"/>
          <w:szCs w:val="36"/>
        </w:rPr>
      </w:pPr>
      <w:r w:rsidRPr="002925D8">
        <w:rPr>
          <w:rFonts w:ascii="Georgia" w:hAnsi="Georgia"/>
          <w:sz w:val="36"/>
          <w:szCs w:val="36"/>
        </w:rPr>
        <w:lastRenderedPageBreak/>
        <w:t>Soms is het leuk om je als vertaler even te laten zien</w:t>
      </w:r>
    </w:p>
    <w:p w14:paraId="789B419A" w14:textId="77777777" w:rsidR="00014D35" w:rsidRPr="002925D8" w:rsidRDefault="00014D35" w:rsidP="00014D35">
      <w:pPr>
        <w:spacing w:after="0" w:line="276" w:lineRule="auto"/>
        <w:rPr>
          <w:rFonts w:ascii="Georgia" w:hAnsi="Georgia"/>
          <w:sz w:val="24"/>
          <w:szCs w:val="24"/>
        </w:rPr>
      </w:pPr>
    </w:p>
    <w:p w14:paraId="3CCBD6F0" w14:textId="77777777" w:rsidR="00916B81" w:rsidRDefault="002925D8" w:rsidP="00014D35">
      <w:pPr>
        <w:spacing w:after="0" w:line="276" w:lineRule="auto"/>
        <w:rPr>
          <w:rFonts w:ascii="Georgia" w:hAnsi="Georgia"/>
          <w:sz w:val="24"/>
          <w:szCs w:val="24"/>
        </w:rPr>
      </w:pPr>
      <w:r>
        <w:rPr>
          <w:rFonts w:ascii="Georgia" w:hAnsi="Georgia"/>
          <w:i/>
          <w:iCs/>
          <w:kern w:val="0"/>
          <w:sz w:val="24"/>
          <w:szCs w:val="24"/>
          <w14:ligatures w14:val="none"/>
        </w:rPr>
        <w:t xml:space="preserve">In een speciale vertaaleditie van </w:t>
      </w:r>
      <w:r>
        <w:rPr>
          <w:rFonts w:ascii="Georgia" w:hAnsi="Georgia"/>
          <w:iCs/>
          <w:smallCaps/>
          <w:kern w:val="0"/>
          <w:sz w:val="24"/>
          <w:szCs w:val="24"/>
          <w14:ligatures w14:val="none"/>
        </w:rPr>
        <w:t>nrc</w:t>
      </w:r>
      <w:r>
        <w:rPr>
          <w:rFonts w:ascii="Georgia" w:hAnsi="Georgia"/>
          <w:i/>
          <w:iCs/>
          <w:kern w:val="0"/>
          <w:sz w:val="24"/>
          <w:szCs w:val="24"/>
          <w14:ligatures w14:val="none"/>
        </w:rPr>
        <w:t xml:space="preserve"> Boeken sprak Margot Poll in november 2022 met enkele literair vertalers over ‘hun moeilijkste zin’. Vierde in de reeks was Manik Sarkar, die vertaalt uit het Engels en Frans.</w:t>
      </w:r>
      <w:bookmarkStart w:id="0" w:name="_GoBack"/>
      <w:bookmarkEnd w:id="0"/>
    </w:p>
    <w:p w14:paraId="1DE450B3" w14:textId="77777777" w:rsidR="00916B81" w:rsidRDefault="00916B81" w:rsidP="00014D35">
      <w:pPr>
        <w:spacing w:after="0" w:line="276" w:lineRule="auto"/>
        <w:rPr>
          <w:rFonts w:ascii="Georgia" w:hAnsi="Georgia"/>
          <w:sz w:val="24"/>
          <w:szCs w:val="24"/>
        </w:rPr>
      </w:pPr>
    </w:p>
    <w:p w14:paraId="39CAF52A" w14:textId="1F92D897" w:rsidR="00916B81" w:rsidRPr="00916B81" w:rsidRDefault="00916B81" w:rsidP="00014D35">
      <w:pPr>
        <w:spacing w:after="0" w:line="276" w:lineRule="auto"/>
        <w:ind w:left="708"/>
        <w:rPr>
          <w:rFonts w:ascii="Georgia" w:hAnsi="Georgia"/>
          <w:sz w:val="24"/>
          <w:szCs w:val="24"/>
          <w:lang w:val="fr-FR"/>
        </w:rPr>
      </w:pPr>
      <w:r w:rsidRPr="00916B81">
        <w:rPr>
          <w:rFonts w:ascii="Georgia" w:hAnsi="Georgia"/>
          <w:sz w:val="24"/>
          <w:szCs w:val="24"/>
          <w:lang w:val="fr-FR"/>
        </w:rPr>
        <w:t>‘Calomnies!’ en ‘Ces procédés sont ignobles!’</w:t>
      </w:r>
    </w:p>
    <w:p w14:paraId="3A2C1217" w14:textId="77777777" w:rsidR="00916B81" w:rsidRPr="00916B81" w:rsidRDefault="00916B81" w:rsidP="00014D35">
      <w:pPr>
        <w:spacing w:after="0" w:line="276" w:lineRule="auto"/>
        <w:ind w:left="708"/>
        <w:rPr>
          <w:rFonts w:ascii="Georgia" w:hAnsi="Georgia"/>
          <w:sz w:val="24"/>
          <w:szCs w:val="24"/>
          <w:lang w:val="fr-FR"/>
        </w:rPr>
      </w:pPr>
      <w:r w:rsidRPr="00916B81">
        <w:rPr>
          <w:rFonts w:ascii="Georgia" w:hAnsi="Georgia"/>
          <w:sz w:val="24"/>
          <w:szCs w:val="24"/>
          <w:lang w:val="fr-FR"/>
        </w:rPr>
        <w:t xml:space="preserve">(uit: </w:t>
      </w:r>
      <w:r w:rsidRPr="00916B81">
        <w:rPr>
          <w:rFonts w:ascii="Georgia" w:hAnsi="Georgia"/>
          <w:i/>
          <w:iCs/>
          <w:sz w:val="24"/>
          <w:szCs w:val="24"/>
          <w:lang w:val="fr-FR"/>
        </w:rPr>
        <w:t>Thérapie de groupe 2: Ce qui se conçoit bien</w:t>
      </w:r>
      <w:r w:rsidRPr="00916B81">
        <w:rPr>
          <w:rFonts w:ascii="Georgia" w:hAnsi="Georgia"/>
          <w:sz w:val="24"/>
          <w:szCs w:val="24"/>
          <w:lang w:val="fr-FR"/>
        </w:rPr>
        <w:t xml:space="preserve"> van Manu Larcenet)</w:t>
      </w:r>
    </w:p>
    <w:p w14:paraId="22B0282B" w14:textId="77777777" w:rsidR="00916B81" w:rsidRDefault="00916B81" w:rsidP="00014D35">
      <w:pPr>
        <w:spacing w:after="0" w:line="276" w:lineRule="auto"/>
        <w:ind w:left="708"/>
        <w:rPr>
          <w:rFonts w:ascii="Georgia" w:hAnsi="Georgia"/>
          <w:sz w:val="24"/>
          <w:szCs w:val="24"/>
        </w:rPr>
      </w:pPr>
    </w:p>
    <w:p w14:paraId="00D57AB3" w14:textId="5F8BD9A1" w:rsidR="00916B81" w:rsidRPr="00916B81" w:rsidRDefault="00916B81" w:rsidP="00014D35">
      <w:pPr>
        <w:spacing w:after="0" w:line="276" w:lineRule="auto"/>
        <w:ind w:left="708"/>
        <w:rPr>
          <w:rFonts w:ascii="Georgia" w:hAnsi="Georgia"/>
          <w:sz w:val="24"/>
          <w:szCs w:val="24"/>
        </w:rPr>
      </w:pPr>
      <w:r w:rsidRPr="00916B81">
        <w:rPr>
          <w:rFonts w:ascii="Georgia" w:hAnsi="Georgia"/>
          <w:sz w:val="24"/>
          <w:szCs w:val="24"/>
        </w:rPr>
        <w:t>‘Laster!’ en ‘Abject en infaam!’</w:t>
      </w:r>
    </w:p>
    <w:p w14:paraId="10EE7F4B" w14:textId="4E3ADC5A" w:rsidR="00916B81" w:rsidRDefault="00916B81" w:rsidP="00014D35">
      <w:pPr>
        <w:spacing w:after="0" w:line="276" w:lineRule="auto"/>
        <w:ind w:left="708"/>
        <w:rPr>
          <w:rFonts w:ascii="Georgia" w:hAnsi="Georgia"/>
          <w:sz w:val="24"/>
          <w:szCs w:val="24"/>
        </w:rPr>
      </w:pPr>
      <w:r w:rsidRPr="00916B81">
        <w:rPr>
          <w:rFonts w:ascii="Georgia" w:hAnsi="Georgia"/>
          <w:sz w:val="24"/>
          <w:szCs w:val="24"/>
        </w:rPr>
        <w:t xml:space="preserve">(uit: </w:t>
      </w:r>
      <w:r w:rsidRPr="00916B81">
        <w:rPr>
          <w:rFonts w:ascii="Georgia" w:hAnsi="Georgia"/>
          <w:i/>
          <w:iCs/>
          <w:sz w:val="24"/>
          <w:szCs w:val="24"/>
        </w:rPr>
        <w:t xml:space="preserve">Groepstherapie </w:t>
      </w:r>
      <w:r w:rsidRPr="00916B81">
        <w:rPr>
          <w:rFonts w:ascii="Georgia" w:hAnsi="Georgia"/>
          <w:i/>
          <w:iCs/>
          <w:smallCaps/>
          <w:sz w:val="24"/>
          <w:szCs w:val="24"/>
        </w:rPr>
        <w:t>ii</w:t>
      </w:r>
      <w:r w:rsidRPr="00916B81">
        <w:rPr>
          <w:rFonts w:ascii="Georgia" w:hAnsi="Georgia"/>
          <w:i/>
          <w:iCs/>
          <w:sz w:val="24"/>
          <w:szCs w:val="24"/>
        </w:rPr>
        <w:t>: Wat men goed begrijpt</w:t>
      </w:r>
      <w:r w:rsidRPr="00916B81">
        <w:rPr>
          <w:rFonts w:ascii="Georgia" w:hAnsi="Georgia"/>
          <w:sz w:val="24"/>
          <w:szCs w:val="24"/>
        </w:rPr>
        <w:t xml:space="preserve"> van Manu Larcenet)</w:t>
      </w:r>
    </w:p>
    <w:p w14:paraId="20CA2E85" w14:textId="77777777" w:rsidR="00916B81" w:rsidRDefault="00916B81" w:rsidP="00014D35">
      <w:pPr>
        <w:spacing w:after="0" w:line="276" w:lineRule="auto"/>
        <w:rPr>
          <w:rFonts w:ascii="Georgia" w:hAnsi="Georgia"/>
          <w:sz w:val="24"/>
          <w:szCs w:val="24"/>
        </w:rPr>
      </w:pPr>
    </w:p>
    <w:p w14:paraId="47F25051" w14:textId="77777777" w:rsidR="000E23AE" w:rsidRDefault="002925D8" w:rsidP="00014D35">
      <w:pPr>
        <w:spacing w:after="0" w:line="276" w:lineRule="auto"/>
        <w:rPr>
          <w:rFonts w:ascii="Georgia" w:hAnsi="Georgia"/>
          <w:sz w:val="24"/>
          <w:szCs w:val="24"/>
        </w:rPr>
      </w:pPr>
      <w:r w:rsidRPr="002925D8">
        <w:rPr>
          <w:rFonts w:ascii="Georgia" w:hAnsi="Georgia"/>
          <w:sz w:val="24"/>
          <w:szCs w:val="24"/>
        </w:rPr>
        <w:t xml:space="preserve">Volgens mij is er bij het vertalen weinig moeilijker dan korte zinnen met veel zeggingskracht. Sinds een paar jaar vertaal ik naast ‘klassieke’ literatuur ook </w:t>
      </w:r>
      <w:r w:rsidRPr="00916B81">
        <w:rPr>
          <w:rFonts w:ascii="Georgia" w:hAnsi="Georgia"/>
          <w:i/>
          <w:iCs/>
          <w:sz w:val="24"/>
          <w:szCs w:val="24"/>
        </w:rPr>
        <w:t>graphic novels</w:t>
      </w:r>
      <w:r w:rsidRPr="002925D8">
        <w:rPr>
          <w:rFonts w:ascii="Georgia" w:hAnsi="Georgia"/>
          <w:sz w:val="24"/>
          <w:szCs w:val="24"/>
        </w:rPr>
        <w:t xml:space="preserve">. In </w:t>
      </w:r>
      <w:r w:rsidRPr="00916B81">
        <w:rPr>
          <w:rFonts w:ascii="Georgia" w:hAnsi="Georgia"/>
          <w:i/>
          <w:iCs/>
          <w:sz w:val="24"/>
          <w:szCs w:val="24"/>
        </w:rPr>
        <w:t xml:space="preserve">Groepstherapie </w:t>
      </w:r>
      <w:r w:rsidR="00916B81" w:rsidRPr="00916B81">
        <w:rPr>
          <w:rFonts w:ascii="Georgia" w:hAnsi="Georgia"/>
          <w:i/>
          <w:iCs/>
          <w:smallCaps/>
          <w:sz w:val="24"/>
          <w:szCs w:val="24"/>
        </w:rPr>
        <w:t>ii</w:t>
      </w:r>
      <w:r w:rsidRPr="002925D8">
        <w:rPr>
          <w:rFonts w:ascii="Georgia" w:hAnsi="Georgia"/>
          <w:sz w:val="24"/>
          <w:szCs w:val="24"/>
        </w:rPr>
        <w:t xml:space="preserve"> van de Franse cartoonist Manu Larcenet komt een talkshowgesprek voor tussen de zeventiende-eeuwse Franse schrijver Boileau en de ‘ik’, een alter ego van de auteur, die hem er in gezwollen bewoordingen van beschuldigt een marionet te zijn van het grootkapitaal. Hierop reageert Boileau met twee tekstballonnen, waarvan de eerste het woord </w:t>
      </w:r>
      <w:r w:rsidRPr="000E23AE">
        <w:rPr>
          <w:rFonts w:ascii="Georgia" w:hAnsi="Georgia"/>
          <w:i/>
          <w:iCs/>
          <w:sz w:val="24"/>
          <w:szCs w:val="24"/>
        </w:rPr>
        <w:t>Calomnies</w:t>
      </w:r>
      <w:r w:rsidRPr="002925D8">
        <w:rPr>
          <w:rFonts w:ascii="Georgia" w:hAnsi="Georgia"/>
          <w:sz w:val="24"/>
          <w:szCs w:val="24"/>
        </w:rPr>
        <w:t xml:space="preserve">! bevat (‘Laster!’) en het tweede de zin </w:t>
      </w:r>
      <w:r w:rsidRPr="000E23AE">
        <w:rPr>
          <w:rFonts w:ascii="Georgia" w:hAnsi="Georgia"/>
          <w:i/>
          <w:iCs/>
          <w:sz w:val="24"/>
          <w:szCs w:val="24"/>
        </w:rPr>
        <w:t>Ces procédés sont ignobles</w:t>
      </w:r>
      <w:r w:rsidRPr="002925D8">
        <w:rPr>
          <w:rFonts w:ascii="Georgia" w:hAnsi="Georgia"/>
          <w:sz w:val="24"/>
          <w:szCs w:val="24"/>
        </w:rPr>
        <w:t>!. Op die korte zin heb ik lang zitten broeden. Hier moest iets komen dat zowel arrogant, gedragen, ouderwets als scherp was. De letterlijke vertaling zou uitkomen op ‘Deze gang van zaken is onwaardig’ wat niet bepaald soepel loopt en al helemaal niet dezelfde directheid en boosheid uitstraalt. Ik moest dus iets vinden dat klinkt als een uitroep en nog grappig is ook. En dat bovenal in die krappe tekstballon past…</w:t>
      </w:r>
    </w:p>
    <w:p w14:paraId="4A5FEA0F" w14:textId="77777777" w:rsidR="000E23AE" w:rsidRDefault="002925D8" w:rsidP="00014D35">
      <w:pPr>
        <w:spacing w:after="0" w:line="276" w:lineRule="auto"/>
        <w:ind w:firstLine="708"/>
        <w:rPr>
          <w:rFonts w:ascii="Georgia" w:hAnsi="Georgia"/>
          <w:sz w:val="24"/>
          <w:szCs w:val="24"/>
        </w:rPr>
      </w:pPr>
      <w:r w:rsidRPr="002925D8">
        <w:rPr>
          <w:rFonts w:ascii="Georgia" w:hAnsi="Georgia"/>
          <w:sz w:val="24"/>
          <w:szCs w:val="24"/>
        </w:rPr>
        <w:t>Uiteindelijk kwam ik uit op ‘Abject en infaam!’, de stopwoordjes van Bram Moszkowicz uit de tijd dat hij nog advocaat was. Wat betekenis betreft komt dat in de buurt van het origineel, maar wat belangrijker is: het past perfect in de context. Bovendien is het iets wat ik me niet vaak veroorloof: een vertalersgrapje. Want veel Nederlandse lezers zullen dit herkennen als een knipoog naar die strafpleiter, en dan zullen ze er misschien een ogenblik bij stilstaan dat deze tekst door een vertaler onderhanden is genomen. Vertalers worden geacht onzichtbaar te zijn, maar soms is het leuk om jezelf heel even te laten zien.</w:t>
      </w:r>
    </w:p>
    <w:p w14:paraId="355DFEBA" w14:textId="59039E61" w:rsidR="00B625C9" w:rsidRPr="002925D8" w:rsidRDefault="002925D8" w:rsidP="00014D35">
      <w:pPr>
        <w:spacing w:after="0" w:line="276" w:lineRule="auto"/>
        <w:ind w:firstLine="708"/>
        <w:rPr>
          <w:rFonts w:ascii="Georgia" w:hAnsi="Georgia"/>
          <w:sz w:val="24"/>
          <w:szCs w:val="24"/>
          <w:lang w:val="fr-FR"/>
        </w:rPr>
      </w:pPr>
      <w:r w:rsidRPr="002925D8">
        <w:rPr>
          <w:rFonts w:ascii="Georgia" w:hAnsi="Georgia"/>
          <w:sz w:val="24"/>
          <w:szCs w:val="24"/>
        </w:rPr>
        <w:t xml:space="preserve">Zinnen kunnen ook op een heel andere manier lastig zijn; voor het meest recente boek dat ik vertaalde – </w:t>
      </w:r>
      <w:r w:rsidRPr="000E23AE">
        <w:rPr>
          <w:rFonts w:ascii="Georgia" w:hAnsi="Georgia"/>
          <w:i/>
          <w:iCs/>
          <w:sz w:val="24"/>
          <w:szCs w:val="24"/>
        </w:rPr>
        <w:t>Ngando et autres histoires</w:t>
      </w:r>
      <w:r w:rsidRPr="002925D8">
        <w:rPr>
          <w:rFonts w:ascii="Georgia" w:hAnsi="Georgia"/>
          <w:sz w:val="24"/>
          <w:szCs w:val="24"/>
        </w:rPr>
        <w:t xml:space="preserve"> van Paul Lomami-Tshibamba – moest ik me verdiepen in de Congolese cultuur maar toegankelijke informatie was nauwelijks te vinden. En jaren geleden vertaalde ik </w:t>
      </w:r>
      <w:r w:rsidRPr="000E23AE">
        <w:rPr>
          <w:rFonts w:ascii="Georgia" w:hAnsi="Georgia"/>
          <w:i/>
          <w:iCs/>
          <w:sz w:val="24"/>
          <w:szCs w:val="24"/>
        </w:rPr>
        <w:t xml:space="preserve">Over mannen </w:t>
      </w:r>
      <w:r w:rsidRPr="002925D8">
        <w:rPr>
          <w:rFonts w:ascii="Georgia" w:hAnsi="Georgia"/>
          <w:sz w:val="24"/>
          <w:szCs w:val="24"/>
        </w:rPr>
        <w:t>van Laurent Mauvignier, waarin een folterscene voorkwam die zo gruwelijk was dat ik er letterlijk wakker van heb gelegen en waar ik nu, jaren later, nog steeds liever niet aan terugdenk. Het voelde alsof ik met een hand voor mijn ogen tussen m’n vingers door naar het scherm gluurde.’</w:t>
      </w:r>
    </w:p>
    <w:sectPr w:rsidR="00B625C9" w:rsidRPr="002925D8" w:rsidSect="00D64587">
      <w:footerReference w:type="default" r:id="rId7"/>
      <w:pgSz w:w="11906" w:h="16838"/>
      <w:pgMar w:top="1417" w:right="1417" w:bottom="1417" w:left="1417" w:header="70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74658" w14:textId="77777777" w:rsidR="00D64587" w:rsidRDefault="00D64587" w:rsidP="00D64587">
      <w:pPr>
        <w:spacing w:after="0" w:line="240" w:lineRule="auto"/>
      </w:pPr>
      <w:r>
        <w:separator/>
      </w:r>
    </w:p>
  </w:endnote>
  <w:endnote w:type="continuationSeparator" w:id="0">
    <w:p w14:paraId="0A3A6785" w14:textId="77777777" w:rsidR="00D64587" w:rsidRDefault="00D64587" w:rsidP="00D6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027620"/>
      <w:docPartObj>
        <w:docPartGallery w:val="Page Numbers (Bottom of Page)"/>
        <w:docPartUnique/>
      </w:docPartObj>
    </w:sdtPr>
    <w:sdtContent>
      <w:p w14:paraId="2589B8E9" w14:textId="6FF3552A" w:rsidR="00D64587" w:rsidRDefault="00D64587">
        <w:pPr>
          <w:pStyle w:val="Voettekst"/>
        </w:pPr>
        <w:r>
          <w:rPr>
            <w:noProof/>
            <w:lang w:val="en-US"/>
          </w:rPr>
          <w:drawing>
            <wp:inline distT="0" distB="0" distL="0" distR="0" wp14:anchorId="65172856" wp14:editId="623A0EC0">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mv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1196D852" wp14:editId="64B311A2">
                  <wp:simplePos x="0" y="0"/>
                  <wp:positionH relativeFrom="page">
                    <wp:align>left</wp:align>
                  </wp:positionH>
                  <wp:positionV relativeFrom="page">
                    <wp:align>bottom</wp:align>
                  </wp:positionV>
                  <wp:extent cx="1276709" cy="1718430"/>
                  <wp:effectExtent l="0" t="0" r="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76709" cy="171843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20E16257" w14:textId="77777777" w:rsidR="00D64587" w:rsidRDefault="00D64587">
                              <w:pPr>
                                <w:jc w:val="center"/>
                                <w:rPr>
                                  <w:szCs w:val="72"/>
                                </w:rPr>
                              </w:pPr>
                              <w:r>
                                <w:rPr>
                                  <w:rFonts w:eastAsiaTheme="minorEastAsia"/>
                                </w:rPr>
                                <w:fldChar w:fldCharType="begin"/>
                              </w:r>
                              <w:r>
                                <w:instrText>PAGE    \* MERGEFORMAT</w:instrText>
                              </w:r>
                              <w:r>
                                <w:rPr>
                                  <w:rFonts w:eastAsiaTheme="minorEastAsia"/>
                                </w:rPr>
                                <w:fldChar w:fldCharType="separate"/>
                              </w:r>
                              <w:r w:rsidRPr="00D64587">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00.55pt;height:135.3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" adj="21600" fillcolor="#d2eaf1" stroked="f">
                  <v:textbox>
                    <w:txbxContent>
                      <w:p w14:paraId="20E16257" w14:textId="77777777" w:rsidR="00D64587" w:rsidRDefault="00D64587">
                        <w:pPr>
                          <w:jc w:val="center"/>
                          <w:rPr>
                            <w:szCs w:val="72"/>
                          </w:rPr>
                        </w:pPr>
                        <w:r>
                          <w:rPr>
                            <w:rFonts w:eastAsiaTheme="minorEastAsia"/>
                          </w:rPr>
                          <w:fldChar w:fldCharType="begin"/>
                        </w:r>
                        <w:r>
                          <w:instrText>PAGE    \* MERGEFORMAT</w:instrText>
                        </w:r>
                        <w:r>
                          <w:rPr>
                            <w:rFonts w:eastAsiaTheme="minorEastAsia"/>
                          </w:rPr>
                          <w:fldChar w:fldCharType="separate"/>
                        </w:r>
                        <w:r w:rsidRPr="00D64587">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90F53" w14:textId="77777777" w:rsidR="00D64587" w:rsidRDefault="00D64587" w:rsidP="00D64587">
      <w:pPr>
        <w:spacing w:after="0" w:line="240" w:lineRule="auto"/>
      </w:pPr>
      <w:r>
        <w:separator/>
      </w:r>
    </w:p>
  </w:footnote>
  <w:footnote w:type="continuationSeparator" w:id="0">
    <w:p w14:paraId="6BE64457" w14:textId="77777777" w:rsidR="00D64587" w:rsidRDefault="00D64587" w:rsidP="00D645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5D8"/>
    <w:rsid w:val="00014D35"/>
    <w:rsid w:val="000E23AE"/>
    <w:rsid w:val="001A3EAC"/>
    <w:rsid w:val="001B3CD3"/>
    <w:rsid w:val="002925D8"/>
    <w:rsid w:val="004F5793"/>
    <w:rsid w:val="005E602B"/>
    <w:rsid w:val="00857F79"/>
    <w:rsid w:val="00916B81"/>
    <w:rsid w:val="00AA219B"/>
    <w:rsid w:val="00AB4960"/>
    <w:rsid w:val="00B625C9"/>
    <w:rsid w:val="00D645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0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2925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925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925D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925D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925D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925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25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25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25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25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925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925D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925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925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925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25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25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25D8"/>
    <w:rPr>
      <w:rFonts w:eastAsiaTheme="majorEastAsia" w:cstheme="majorBidi"/>
      <w:color w:val="272727" w:themeColor="text1" w:themeTint="D8"/>
    </w:rPr>
  </w:style>
  <w:style w:type="paragraph" w:styleId="Titel">
    <w:name w:val="Title"/>
    <w:basedOn w:val="Standaard"/>
    <w:next w:val="Standaard"/>
    <w:link w:val="TitelChar"/>
    <w:uiPriority w:val="10"/>
    <w:qFormat/>
    <w:rsid w:val="00292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25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25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25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25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25D8"/>
    <w:rPr>
      <w:i/>
      <w:iCs/>
      <w:color w:val="404040" w:themeColor="text1" w:themeTint="BF"/>
    </w:rPr>
  </w:style>
  <w:style w:type="paragraph" w:styleId="Lijstalinea">
    <w:name w:val="List Paragraph"/>
    <w:basedOn w:val="Standaard"/>
    <w:uiPriority w:val="34"/>
    <w:qFormat/>
    <w:rsid w:val="002925D8"/>
    <w:pPr>
      <w:ind w:left="720"/>
      <w:contextualSpacing/>
    </w:pPr>
  </w:style>
  <w:style w:type="character" w:styleId="Intensievebenadrukking">
    <w:name w:val="Intense Emphasis"/>
    <w:basedOn w:val="Standaardalinea-lettertype"/>
    <w:uiPriority w:val="21"/>
    <w:qFormat/>
    <w:rsid w:val="002925D8"/>
    <w:rPr>
      <w:i/>
      <w:iCs/>
      <w:color w:val="2F5496" w:themeColor="accent1" w:themeShade="BF"/>
    </w:rPr>
  </w:style>
  <w:style w:type="paragraph" w:styleId="Duidelijkcitaat">
    <w:name w:val="Intense Quote"/>
    <w:basedOn w:val="Standaard"/>
    <w:next w:val="Standaard"/>
    <w:link w:val="DuidelijkcitaatChar"/>
    <w:uiPriority w:val="30"/>
    <w:qFormat/>
    <w:rsid w:val="00292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925D8"/>
    <w:rPr>
      <w:i/>
      <w:iCs/>
      <w:color w:val="2F5496" w:themeColor="accent1" w:themeShade="BF"/>
    </w:rPr>
  </w:style>
  <w:style w:type="character" w:styleId="Intensieveverwijzing">
    <w:name w:val="Intense Reference"/>
    <w:basedOn w:val="Standaardalinea-lettertype"/>
    <w:uiPriority w:val="32"/>
    <w:qFormat/>
    <w:rsid w:val="002925D8"/>
    <w:rPr>
      <w:b/>
      <w:bCs/>
      <w:smallCaps/>
      <w:color w:val="2F5496" w:themeColor="accent1" w:themeShade="BF"/>
      <w:spacing w:val="5"/>
    </w:rPr>
  </w:style>
  <w:style w:type="paragraph" w:styleId="Koptekst">
    <w:name w:val="header"/>
    <w:basedOn w:val="Standaard"/>
    <w:link w:val="KoptekstChar"/>
    <w:uiPriority w:val="99"/>
    <w:unhideWhenUsed/>
    <w:rsid w:val="00D6458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64587"/>
  </w:style>
  <w:style w:type="paragraph" w:styleId="Voettekst">
    <w:name w:val="footer"/>
    <w:basedOn w:val="Standaard"/>
    <w:link w:val="VoettekstChar"/>
    <w:uiPriority w:val="99"/>
    <w:unhideWhenUsed/>
    <w:rsid w:val="00D64587"/>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64587"/>
  </w:style>
  <w:style w:type="paragraph" w:styleId="Ballontekst">
    <w:name w:val="Balloon Text"/>
    <w:basedOn w:val="Standaard"/>
    <w:link w:val="BallontekstChar"/>
    <w:uiPriority w:val="99"/>
    <w:semiHidden/>
    <w:unhideWhenUsed/>
    <w:rsid w:val="00D645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645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2925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925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925D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925D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925D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925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25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25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25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25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925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925D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925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925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925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25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25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25D8"/>
    <w:rPr>
      <w:rFonts w:eastAsiaTheme="majorEastAsia" w:cstheme="majorBidi"/>
      <w:color w:val="272727" w:themeColor="text1" w:themeTint="D8"/>
    </w:rPr>
  </w:style>
  <w:style w:type="paragraph" w:styleId="Titel">
    <w:name w:val="Title"/>
    <w:basedOn w:val="Standaard"/>
    <w:next w:val="Standaard"/>
    <w:link w:val="TitelChar"/>
    <w:uiPriority w:val="10"/>
    <w:qFormat/>
    <w:rsid w:val="00292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25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25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25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25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25D8"/>
    <w:rPr>
      <w:i/>
      <w:iCs/>
      <w:color w:val="404040" w:themeColor="text1" w:themeTint="BF"/>
    </w:rPr>
  </w:style>
  <w:style w:type="paragraph" w:styleId="Lijstalinea">
    <w:name w:val="List Paragraph"/>
    <w:basedOn w:val="Standaard"/>
    <w:uiPriority w:val="34"/>
    <w:qFormat/>
    <w:rsid w:val="002925D8"/>
    <w:pPr>
      <w:ind w:left="720"/>
      <w:contextualSpacing/>
    </w:pPr>
  </w:style>
  <w:style w:type="character" w:styleId="Intensievebenadrukking">
    <w:name w:val="Intense Emphasis"/>
    <w:basedOn w:val="Standaardalinea-lettertype"/>
    <w:uiPriority w:val="21"/>
    <w:qFormat/>
    <w:rsid w:val="002925D8"/>
    <w:rPr>
      <w:i/>
      <w:iCs/>
      <w:color w:val="2F5496" w:themeColor="accent1" w:themeShade="BF"/>
    </w:rPr>
  </w:style>
  <w:style w:type="paragraph" w:styleId="Duidelijkcitaat">
    <w:name w:val="Intense Quote"/>
    <w:basedOn w:val="Standaard"/>
    <w:next w:val="Standaard"/>
    <w:link w:val="DuidelijkcitaatChar"/>
    <w:uiPriority w:val="30"/>
    <w:qFormat/>
    <w:rsid w:val="00292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925D8"/>
    <w:rPr>
      <w:i/>
      <w:iCs/>
      <w:color w:val="2F5496" w:themeColor="accent1" w:themeShade="BF"/>
    </w:rPr>
  </w:style>
  <w:style w:type="character" w:styleId="Intensieveverwijzing">
    <w:name w:val="Intense Reference"/>
    <w:basedOn w:val="Standaardalinea-lettertype"/>
    <w:uiPriority w:val="32"/>
    <w:qFormat/>
    <w:rsid w:val="002925D8"/>
    <w:rPr>
      <w:b/>
      <w:bCs/>
      <w:smallCaps/>
      <w:color w:val="2F5496" w:themeColor="accent1" w:themeShade="BF"/>
      <w:spacing w:val="5"/>
    </w:rPr>
  </w:style>
  <w:style w:type="paragraph" w:styleId="Koptekst">
    <w:name w:val="header"/>
    <w:basedOn w:val="Standaard"/>
    <w:link w:val="KoptekstChar"/>
    <w:uiPriority w:val="99"/>
    <w:unhideWhenUsed/>
    <w:rsid w:val="00D6458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64587"/>
  </w:style>
  <w:style w:type="paragraph" w:styleId="Voettekst">
    <w:name w:val="footer"/>
    <w:basedOn w:val="Standaard"/>
    <w:link w:val="VoettekstChar"/>
    <w:uiPriority w:val="99"/>
    <w:unhideWhenUsed/>
    <w:rsid w:val="00D64587"/>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64587"/>
  </w:style>
  <w:style w:type="paragraph" w:styleId="Ballontekst">
    <w:name w:val="Balloon Text"/>
    <w:basedOn w:val="Standaard"/>
    <w:link w:val="BallontekstChar"/>
    <w:uiPriority w:val="99"/>
    <w:semiHidden/>
    <w:unhideWhenUsed/>
    <w:rsid w:val="00D645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645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2026-05-09T17:44:00Z</dcterms:created>
  <dcterms:modified xsi:type="dcterms:W3CDTF">2026-05-09T17:44:00Z</dcterms:modified>
</cp:coreProperties>
</file>