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62B53" w14:textId="77777777" w:rsidR="00BE2FE0" w:rsidRDefault="00BE2FE0" w:rsidP="002C27F4">
      <w:pPr>
        <w:spacing w:line="276" w:lineRule="auto"/>
        <w:rPr>
          <w:rFonts w:ascii="Georgia" w:eastAsia="Times New Roman" w:hAnsi="Georgia" w:cs="Calibri"/>
          <w:color w:val="000000"/>
          <w:sz w:val="36"/>
          <w:szCs w:val="36"/>
        </w:rPr>
      </w:pPr>
      <w:r w:rsidRPr="00BE2FE0">
        <w:rPr>
          <w:rFonts w:ascii="Georgia" w:eastAsia="Times New Roman" w:hAnsi="Georgia" w:cs="Calibri"/>
          <w:color w:val="000000"/>
          <w:sz w:val="36"/>
          <w:szCs w:val="36"/>
        </w:rPr>
        <w:t>Josephine Rijnaarts</w:t>
      </w:r>
    </w:p>
    <w:p w14:paraId="7ECE5CB2" w14:textId="77777777" w:rsidR="00BE2FE0" w:rsidRPr="00F702DD" w:rsidRDefault="00BE2FE0" w:rsidP="002C27F4">
      <w:pPr>
        <w:spacing w:line="276" w:lineRule="auto"/>
        <w:rPr>
          <w:rFonts w:ascii="Georgia" w:eastAsia="Times New Roman" w:hAnsi="Georgia" w:cs="Calibri"/>
          <w:color w:val="000000"/>
          <w:sz w:val="28"/>
          <w:szCs w:val="36"/>
        </w:rPr>
      </w:pPr>
    </w:p>
    <w:p w14:paraId="6790CB28" w14:textId="77777777" w:rsidR="00BE2FE0" w:rsidRDefault="00BE2FE0" w:rsidP="002C27F4">
      <w:pPr>
        <w:spacing w:line="276" w:lineRule="auto"/>
        <w:rPr>
          <w:rFonts w:ascii="Georgia" w:eastAsia="Times New Roman" w:hAnsi="Georgia" w:cs="Calibri"/>
          <w:color w:val="000000"/>
          <w:sz w:val="36"/>
          <w:szCs w:val="36"/>
        </w:rPr>
      </w:pPr>
      <w:r w:rsidRPr="00BE2FE0">
        <w:rPr>
          <w:rFonts w:ascii="Georgia" w:eastAsia="Times New Roman" w:hAnsi="Georgia" w:cs="Calibri"/>
          <w:color w:val="000000"/>
          <w:sz w:val="36"/>
          <w:szCs w:val="36"/>
        </w:rPr>
        <w:t xml:space="preserve">Op reis voor </w:t>
      </w:r>
      <w:proofErr w:type="spellStart"/>
      <w:r w:rsidRPr="00BE2FE0">
        <w:rPr>
          <w:rFonts w:ascii="Georgia" w:eastAsia="Times New Roman" w:hAnsi="Georgia" w:cs="Calibri"/>
          <w:i/>
          <w:iCs/>
          <w:color w:val="000000"/>
          <w:sz w:val="36"/>
          <w:szCs w:val="36"/>
        </w:rPr>
        <w:t>Rummelplatz</w:t>
      </w:r>
      <w:proofErr w:type="spellEnd"/>
    </w:p>
    <w:p w14:paraId="6DFE4AB7" w14:textId="77777777" w:rsidR="00BE2FE0" w:rsidRPr="00F702DD" w:rsidRDefault="00BE2FE0" w:rsidP="002C27F4">
      <w:pPr>
        <w:spacing w:line="276" w:lineRule="auto"/>
        <w:rPr>
          <w:rFonts w:ascii="Georgia" w:eastAsia="Times New Roman" w:hAnsi="Georgia" w:cs="Calibri"/>
          <w:color w:val="000000"/>
          <w:sz w:val="28"/>
          <w:szCs w:val="36"/>
        </w:rPr>
      </w:pPr>
    </w:p>
    <w:p w14:paraId="5B915DAE" w14:textId="39BB83EC" w:rsidR="00E50257" w:rsidRDefault="00BE2FE0" w:rsidP="002C27F4">
      <w:pPr>
        <w:spacing w:line="276" w:lineRule="auto"/>
        <w:rPr>
          <w:rFonts w:ascii="Georgia" w:eastAsia="Times New Roman" w:hAnsi="Georgia" w:cs="Calibri"/>
          <w:i/>
          <w:iCs/>
          <w:color w:val="000000"/>
          <w:sz w:val="28"/>
          <w:szCs w:val="28"/>
        </w:rPr>
      </w:pPr>
      <w:r w:rsidRPr="00BE2FE0">
        <w:rPr>
          <w:rFonts w:ascii="Georgia" w:eastAsia="Times New Roman" w:hAnsi="Georgia" w:cs="Calibri"/>
          <w:i/>
          <w:iCs/>
          <w:color w:val="000000"/>
          <w:sz w:val="28"/>
          <w:szCs w:val="28"/>
        </w:rPr>
        <w:t>Josephine Rijnaarts</w:t>
      </w:r>
      <w:r w:rsidR="00F702DD">
        <w:rPr>
          <w:rFonts w:ascii="Georgia" w:eastAsia="Times New Roman" w:hAnsi="Georgia" w:cs="Calibri"/>
          <w:i/>
          <w:iCs/>
          <w:color w:val="000000"/>
          <w:sz w:val="28"/>
          <w:szCs w:val="28"/>
          <w:u w:val="single"/>
        </w:rPr>
        <w:t xml:space="preserve"> </w:t>
      </w:r>
      <w:r w:rsidR="00F702DD">
        <w:rPr>
          <w:rFonts w:ascii="Georgia" w:eastAsia="Times New Roman" w:hAnsi="Georgia" w:cs="Calibri"/>
          <w:i/>
          <w:iCs/>
          <w:color w:val="000000"/>
          <w:sz w:val="28"/>
          <w:szCs w:val="28"/>
        </w:rPr>
        <w:t xml:space="preserve">(1947) </w:t>
      </w:r>
      <w:r w:rsidRPr="00BE2FE0">
        <w:rPr>
          <w:rFonts w:ascii="Georgia" w:eastAsia="Times New Roman" w:hAnsi="Georgia" w:cs="Calibri"/>
          <w:i/>
          <w:iCs/>
          <w:color w:val="000000"/>
          <w:sz w:val="28"/>
          <w:szCs w:val="28"/>
        </w:rPr>
        <w:t xml:space="preserve">leerde vertalen aan het Amsterdamse Instituut voor Vertaalkunde (Frans, Engels) en studeerde daarna Franse en Duitse taal- en letterkunde aan de Universiteit van Amsterdam. Om haar talenkennis te verbeteren woonde en werkte ze vijf jaar in het buitenland, eerst in Franstalig Brussel, daarna in München. Ze vertaalde werk van John </w:t>
      </w:r>
      <w:proofErr w:type="spellStart"/>
      <w:r w:rsidRPr="00BE2FE0">
        <w:rPr>
          <w:rFonts w:ascii="Georgia" w:eastAsia="Times New Roman" w:hAnsi="Georgia" w:cs="Calibri"/>
          <w:i/>
          <w:iCs/>
          <w:color w:val="000000"/>
          <w:sz w:val="28"/>
          <w:szCs w:val="28"/>
        </w:rPr>
        <w:t>Banville</w:t>
      </w:r>
      <w:proofErr w:type="spellEnd"/>
      <w:r w:rsidRPr="00BE2FE0">
        <w:rPr>
          <w:rFonts w:ascii="Georgia" w:eastAsia="Times New Roman" w:hAnsi="Georgia" w:cs="Calibri"/>
          <w:i/>
          <w:iCs/>
          <w:color w:val="000000"/>
          <w:sz w:val="28"/>
          <w:szCs w:val="28"/>
        </w:rPr>
        <w:t xml:space="preserve">, Joseph </w:t>
      </w:r>
      <w:proofErr w:type="spellStart"/>
      <w:r w:rsidRPr="00BE2FE0">
        <w:rPr>
          <w:rFonts w:ascii="Georgia" w:eastAsia="Times New Roman" w:hAnsi="Georgia" w:cs="Calibri"/>
          <w:i/>
          <w:iCs/>
          <w:color w:val="000000"/>
          <w:sz w:val="28"/>
          <w:szCs w:val="28"/>
        </w:rPr>
        <w:t>Boyden</w:t>
      </w:r>
      <w:proofErr w:type="spellEnd"/>
      <w:r w:rsidRPr="00BE2FE0">
        <w:rPr>
          <w:rFonts w:ascii="Georgia" w:eastAsia="Times New Roman" w:hAnsi="Georgia" w:cs="Calibri"/>
          <w:i/>
          <w:iCs/>
          <w:color w:val="000000"/>
          <w:sz w:val="28"/>
          <w:szCs w:val="28"/>
        </w:rPr>
        <w:t xml:space="preserve">, F.C. </w:t>
      </w:r>
      <w:proofErr w:type="spellStart"/>
      <w:r w:rsidRPr="00BE2FE0">
        <w:rPr>
          <w:rFonts w:ascii="Georgia" w:eastAsia="Times New Roman" w:hAnsi="Georgia" w:cs="Calibri"/>
          <w:i/>
          <w:iCs/>
          <w:color w:val="000000"/>
          <w:sz w:val="28"/>
          <w:szCs w:val="28"/>
        </w:rPr>
        <w:t>Delius</w:t>
      </w:r>
      <w:proofErr w:type="spellEnd"/>
      <w:r w:rsidRPr="00BE2FE0">
        <w:rPr>
          <w:rFonts w:ascii="Georgia" w:eastAsia="Times New Roman" w:hAnsi="Georgia" w:cs="Calibri"/>
          <w:i/>
          <w:iCs/>
          <w:color w:val="000000"/>
          <w:sz w:val="28"/>
          <w:szCs w:val="28"/>
        </w:rPr>
        <w:t xml:space="preserve">, Heinrich Mann, R.K. </w:t>
      </w:r>
      <w:proofErr w:type="spellStart"/>
      <w:r w:rsidRPr="00BE2FE0">
        <w:rPr>
          <w:rFonts w:ascii="Georgia" w:eastAsia="Times New Roman" w:hAnsi="Georgia" w:cs="Calibri"/>
          <w:i/>
          <w:iCs/>
          <w:color w:val="000000"/>
          <w:sz w:val="28"/>
          <w:szCs w:val="28"/>
        </w:rPr>
        <w:t>Narayan</w:t>
      </w:r>
      <w:proofErr w:type="spellEnd"/>
      <w:r w:rsidRPr="00BE2FE0">
        <w:rPr>
          <w:rFonts w:ascii="Georgia" w:eastAsia="Times New Roman" w:hAnsi="Georgia" w:cs="Calibri"/>
          <w:i/>
          <w:iCs/>
          <w:color w:val="000000"/>
          <w:sz w:val="28"/>
          <w:szCs w:val="28"/>
        </w:rPr>
        <w:t xml:space="preserve">, </w:t>
      </w:r>
      <w:proofErr w:type="spellStart"/>
      <w:r w:rsidRPr="00BE2FE0">
        <w:rPr>
          <w:rFonts w:ascii="Georgia" w:eastAsia="Times New Roman" w:hAnsi="Georgia" w:cs="Calibri"/>
          <w:i/>
          <w:iCs/>
          <w:color w:val="000000"/>
          <w:sz w:val="28"/>
          <w:szCs w:val="28"/>
        </w:rPr>
        <w:t>Eugen</w:t>
      </w:r>
      <w:proofErr w:type="spellEnd"/>
      <w:r w:rsidRPr="00BE2FE0">
        <w:rPr>
          <w:rFonts w:ascii="Georgia" w:eastAsia="Times New Roman" w:hAnsi="Georgia" w:cs="Calibri"/>
          <w:i/>
          <w:iCs/>
          <w:color w:val="000000"/>
          <w:sz w:val="28"/>
          <w:szCs w:val="28"/>
        </w:rPr>
        <w:t xml:space="preserve"> </w:t>
      </w:r>
      <w:proofErr w:type="spellStart"/>
      <w:r w:rsidRPr="00BE2FE0">
        <w:rPr>
          <w:rFonts w:ascii="Georgia" w:eastAsia="Times New Roman" w:hAnsi="Georgia" w:cs="Calibri"/>
          <w:i/>
          <w:iCs/>
          <w:color w:val="000000"/>
          <w:sz w:val="28"/>
          <w:szCs w:val="28"/>
        </w:rPr>
        <w:t>Ruge</w:t>
      </w:r>
      <w:proofErr w:type="spellEnd"/>
      <w:r w:rsidRPr="00BE2FE0">
        <w:rPr>
          <w:rFonts w:ascii="Georgia" w:eastAsia="Times New Roman" w:hAnsi="Georgia" w:cs="Calibri"/>
          <w:i/>
          <w:iCs/>
          <w:color w:val="000000"/>
          <w:sz w:val="28"/>
          <w:szCs w:val="28"/>
        </w:rPr>
        <w:t xml:space="preserve">, </w:t>
      </w:r>
      <w:proofErr w:type="spellStart"/>
      <w:r w:rsidRPr="00BE2FE0">
        <w:rPr>
          <w:rFonts w:ascii="Georgia" w:eastAsia="Times New Roman" w:hAnsi="Georgia" w:cs="Calibri"/>
          <w:i/>
          <w:iCs/>
          <w:color w:val="000000"/>
          <w:sz w:val="28"/>
          <w:szCs w:val="28"/>
        </w:rPr>
        <w:t>Lydie</w:t>
      </w:r>
      <w:proofErr w:type="spellEnd"/>
      <w:r w:rsidRPr="00BE2FE0">
        <w:rPr>
          <w:rFonts w:ascii="Georgia" w:eastAsia="Times New Roman" w:hAnsi="Georgia" w:cs="Calibri"/>
          <w:i/>
          <w:iCs/>
          <w:color w:val="000000"/>
          <w:sz w:val="28"/>
          <w:szCs w:val="28"/>
        </w:rPr>
        <w:t xml:space="preserve"> </w:t>
      </w:r>
      <w:proofErr w:type="spellStart"/>
      <w:r w:rsidRPr="00BE2FE0">
        <w:rPr>
          <w:rFonts w:ascii="Georgia" w:eastAsia="Times New Roman" w:hAnsi="Georgia" w:cs="Calibri"/>
          <w:i/>
          <w:iCs/>
          <w:color w:val="000000"/>
          <w:sz w:val="28"/>
          <w:szCs w:val="28"/>
        </w:rPr>
        <w:t>Salvayre</w:t>
      </w:r>
      <w:proofErr w:type="spellEnd"/>
      <w:r w:rsidRPr="00BE2FE0">
        <w:rPr>
          <w:rFonts w:ascii="Georgia" w:eastAsia="Times New Roman" w:hAnsi="Georgia" w:cs="Calibri"/>
          <w:i/>
          <w:iCs/>
          <w:color w:val="000000"/>
          <w:sz w:val="28"/>
          <w:szCs w:val="28"/>
        </w:rPr>
        <w:t xml:space="preserve">, Julia Schoch, </w:t>
      </w:r>
      <w:proofErr w:type="spellStart"/>
      <w:r w:rsidRPr="00BE2FE0">
        <w:rPr>
          <w:rFonts w:ascii="Georgia" w:eastAsia="Times New Roman" w:hAnsi="Georgia" w:cs="Calibri"/>
          <w:i/>
          <w:iCs/>
          <w:color w:val="000000"/>
          <w:sz w:val="28"/>
          <w:szCs w:val="28"/>
        </w:rPr>
        <w:t>Ilija</w:t>
      </w:r>
      <w:proofErr w:type="spellEnd"/>
      <w:r w:rsidRPr="00BE2FE0">
        <w:rPr>
          <w:rFonts w:ascii="Georgia" w:eastAsia="Times New Roman" w:hAnsi="Georgia" w:cs="Calibri"/>
          <w:i/>
          <w:iCs/>
          <w:color w:val="000000"/>
          <w:sz w:val="28"/>
          <w:szCs w:val="28"/>
        </w:rPr>
        <w:t xml:space="preserve"> </w:t>
      </w:r>
      <w:proofErr w:type="spellStart"/>
      <w:r w:rsidRPr="00BE2FE0">
        <w:rPr>
          <w:rFonts w:ascii="Georgia" w:eastAsia="Times New Roman" w:hAnsi="Georgia" w:cs="Calibri"/>
          <w:i/>
          <w:iCs/>
          <w:color w:val="000000"/>
          <w:sz w:val="28"/>
          <w:szCs w:val="28"/>
        </w:rPr>
        <w:t>Trojanow</w:t>
      </w:r>
      <w:proofErr w:type="spellEnd"/>
      <w:r w:rsidRPr="00BE2FE0">
        <w:rPr>
          <w:rFonts w:ascii="Georgia" w:eastAsia="Times New Roman" w:hAnsi="Georgia" w:cs="Calibri"/>
          <w:i/>
          <w:iCs/>
          <w:color w:val="000000"/>
          <w:sz w:val="28"/>
          <w:szCs w:val="28"/>
        </w:rPr>
        <w:t xml:space="preserve">, </w:t>
      </w:r>
      <w:proofErr w:type="spellStart"/>
      <w:r w:rsidRPr="00BE2FE0">
        <w:rPr>
          <w:rFonts w:ascii="Georgia" w:eastAsia="Times New Roman" w:hAnsi="Georgia" w:cs="Calibri"/>
          <w:i/>
          <w:iCs/>
          <w:color w:val="000000"/>
          <w:sz w:val="28"/>
          <w:szCs w:val="28"/>
        </w:rPr>
        <w:t>Aglaya</w:t>
      </w:r>
      <w:proofErr w:type="spellEnd"/>
      <w:r w:rsidRPr="00BE2FE0">
        <w:rPr>
          <w:rFonts w:ascii="Georgia" w:eastAsia="Times New Roman" w:hAnsi="Georgia" w:cs="Calibri"/>
          <w:i/>
          <w:iCs/>
          <w:color w:val="000000"/>
          <w:sz w:val="28"/>
          <w:szCs w:val="28"/>
        </w:rPr>
        <w:t xml:space="preserve"> </w:t>
      </w:r>
      <w:proofErr w:type="spellStart"/>
      <w:r w:rsidRPr="00BE2FE0">
        <w:rPr>
          <w:rFonts w:ascii="Georgia" w:eastAsia="Times New Roman" w:hAnsi="Georgia" w:cs="Calibri"/>
          <w:i/>
          <w:iCs/>
          <w:color w:val="000000"/>
          <w:sz w:val="28"/>
          <w:szCs w:val="28"/>
        </w:rPr>
        <w:t>Veteranyi</w:t>
      </w:r>
      <w:proofErr w:type="spellEnd"/>
      <w:r w:rsidRPr="00BE2FE0">
        <w:rPr>
          <w:rFonts w:ascii="Georgia" w:eastAsia="Times New Roman" w:hAnsi="Georgia" w:cs="Calibri"/>
          <w:i/>
          <w:iCs/>
          <w:color w:val="000000"/>
          <w:sz w:val="28"/>
          <w:szCs w:val="28"/>
        </w:rPr>
        <w:t xml:space="preserve">, Cécile </w:t>
      </w:r>
      <w:proofErr w:type="spellStart"/>
      <w:r w:rsidRPr="00BE2FE0">
        <w:rPr>
          <w:rFonts w:ascii="Georgia" w:eastAsia="Times New Roman" w:hAnsi="Georgia" w:cs="Calibri"/>
          <w:i/>
          <w:iCs/>
          <w:color w:val="000000"/>
          <w:sz w:val="28"/>
          <w:szCs w:val="28"/>
        </w:rPr>
        <w:t>Wajsbrot</w:t>
      </w:r>
      <w:proofErr w:type="spellEnd"/>
      <w:r w:rsidRPr="00BE2FE0">
        <w:rPr>
          <w:rFonts w:ascii="Georgia" w:eastAsia="Times New Roman" w:hAnsi="Georgia" w:cs="Calibri"/>
          <w:i/>
          <w:iCs/>
          <w:color w:val="000000"/>
          <w:sz w:val="28"/>
          <w:szCs w:val="28"/>
        </w:rPr>
        <w:t xml:space="preserve"> en vele anderen. In 2015 werd ze met </w:t>
      </w:r>
      <w:proofErr w:type="spellStart"/>
      <w:r w:rsidRPr="00BE2FE0">
        <w:rPr>
          <w:rFonts w:ascii="Georgia" w:eastAsia="Times New Roman" w:hAnsi="Georgia" w:cs="Calibri"/>
          <w:color w:val="000000"/>
          <w:sz w:val="28"/>
          <w:szCs w:val="28"/>
        </w:rPr>
        <w:t>Rummelplatz</w:t>
      </w:r>
      <w:proofErr w:type="spellEnd"/>
      <w:r w:rsidRPr="00BE2FE0">
        <w:rPr>
          <w:rFonts w:ascii="Georgia" w:eastAsia="Times New Roman" w:hAnsi="Georgia" w:cs="Calibri"/>
          <w:color w:val="000000"/>
          <w:sz w:val="28"/>
          <w:szCs w:val="28"/>
        </w:rPr>
        <w:t xml:space="preserve"> </w:t>
      </w:r>
      <w:r w:rsidRPr="00BE2FE0">
        <w:rPr>
          <w:rFonts w:ascii="Georgia" w:eastAsia="Times New Roman" w:hAnsi="Georgia" w:cs="Calibri"/>
          <w:i/>
          <w:iCs/>
          <w:color w:val="000000"/>
          <w:sz w:val="28"/>
          <w:szCs w:val="28"/>
        </w:rPr>
        <w:t xml:space="preserve">van Werner </w:t>
      </w:r>
      <w:proofErr w:type="spellStart"/>
      <w:r w:rsidRPr="00BE2FE0">
        <w:rPr>
          <w:rFonts w:ascii="Georgia" w:eastAsia="Times New Roman" w:hAnsi="Georgia" w:cs="Calibri"/>
          <w:i/>
          <w:iCs/>
          <w:color w:val="000000"/>
          <w:sz w:val="28"/>
          <w:szCs w:val="28"/>
        </w:rPr>
        <w:t>Bräunig</w:t>
      </w:r>
      <w:proofErr w:type="spellEnd"/>
      <w:r w:rsidRPr="00BE2FE0">
        <w:rPr>
          <w:rFonts w:ascii="Georgia" w:eastAsia="Times New Roman" w:hAnsi="Georgia" w:cs="Calibri"/>
          <w:i/>
          <w:iCs/>
          <w:color w:val="000000"/>
          <w:sz w:val="28"/>
          <w:szCs w:val="28"/>
        </w:rPr>
        <w:t xml:space="preserve"> genomineerd voor de Filter Vertaalprijs. In 2018 stond ze met twee boeken op de shortlist voor de Europese Literatuurprijs: </w:t>
      </w:r>
      <w:r w:rsidRPr="00BE2FE0">
        <w:rPr>
          <w:rFonts w:ascii="Georgia" w:eastAsia="Times New Roman" w:hAnsi="Georgia" w:cs="Calibri"/>
          <w:color w:val="000000"/>
          <w:sz w:val="28"/>
          <w:szCs w:val="28"/>
        </w:rPr>
        <w:t xml:space="preserve">Tijl </w:t>
      </w:r>
      <w:r w:rsidRPr="00BE2FE0">
        <w:rPr>
          <w:rFonts w:ascii="Georgia" w:eastAsia="Times New Roman" w:hAnsi="Georgia" w:cs="Calibri"/>
          <w:i/>
          <w:iCs/>
          <w:color w:val="000000"/>
          <w:sz w:val="28"/>
          <w:szCs w:val="28"/>
        </w:rPr>
        <w:t xml:space="preserve">van Daniel </w:t>
      </w:r>
      <w:proofErr w:type="spellStart"/>
      <w:r w:rsidRPr="00BE2FE0">
        <w:rPr>
          <w:rFonts w:ascii="Georgia" w:eastAsia="Times New Roman" w:hAnsi="Georgia" w:cs="Calibri"/>
          <w:i/>
          <w:iCs/>
          <w:color w:val="000000"/>
          <w:sz w:val="28"/>
          <w:szCs w:val="28"/>
        </w:rPr>
        <w:t>Kehlmann</w:t>
      </w:r>
      <w:proofErr w:type="spellEnd"/>
      <w:r w:rsidRPr="00BE2FE0">
        <w:rPr>
          <w:rFonts w:ascii="Georgia" w:eastAsia="Times New Roman" w:hAnsi="Georgia" w:cs="Calibri"/>
          <w:i/>
          <w:iCs/>
          <w:color w:val="000000"/>
          <w:sz w:val="28"/>
          <w:szCs w:val="28"/>
        </w:rPr>
        <w:t xml:space="preserve"> en </w:t>
      </w:r>
      <w:r w:rsidRPr="00BE2FE0">
        <w:rPr>
          <w:rFonts w:ascii="Georgia" w:eastAsia="Times New Roman" w:hAnsi="Georgia" w:cs="Calibri"/>
          <w:color w:val="000000"/>
          <w:sz w:val="28"/>
          <w:szCs w:val="28"/>
        </w:rPr>
        <w:t xml:space="preserve">Wedervaring </w:t>
      </w:r>
      <w:r w:rsidRPr="00BE2FE0">
        <w:rPr>
          <w:rFonts w:ascii="Georgia" w:eastAsia="Times New Roman" w:hAnsi="Georgia" w:cs="Calibri"/>
          <w:i/>
          <w:iCs/>
          <w:color w:val="000000"/>
          <w:sz w:val="28"/>
          <w:szCs w:val="28"/>
        </w:rPr>
        <w:t xml:space="preserve">van Bodo </w:t>
      </w:r>
      <w:proofErr w:type="spellStart"/>
      <w:r w:rsidRPr="00BE2FE0">
        <w:rPr>
          <w:rFonts w:ascii="Georgia" w:eastAsia="Times New Roman" w:hAnsi="Georgia" w:cs="Calibri"/>
          <w:i/>
          <w:iCs/>
          <w:color w:val="000000"/>
          <w:sz w:val="28"/>
          <w:szCs w:val="28"/>
        </w:rPr>
        <w:t>Kirchhoff</w:t>
      </w:r>
      <w:proofErr w:type="spellEnd"/>
      <w:r w:rsidRPr="00BE2FE0">
        <w:rPr>
          <w:rFonts w:ascii="Georgia" w:eastAsia="Times New Roman" w:hAnsi="Georgia" w:cs="Calibri"/>
          <w:i/>
          <w:iCs/>
          <w:color w:val="000000"/>
          <w:sz w:val="28"/>
          <w:szCs w:val="28"/>
        </w:rPr>
        <w:t xml:space="preserve">. </w:t>
      </w:r>
      <w:r w:rsidRPr="00BE2FE0">
        <w:rPr>
          <w:rFonts w:ascii="Georgia" w:eastAsia="Times New Roman" w:hAnsi="Georgia" w:cs="Calibri"/>
          <w:color w:val="000000"/>
          <w:sz w:val="28"/>
          <w:szCs w:val="28"/>
        </w:rPr>
        <w:t xml:space="preserve">Langs de rivier </w:t>
      </w:r>
      <w:r w:rsidRPr="00BE2FE0">
        <w:rPr>
          <w:rFonts w:ascii="Georgia" w:eastAsia="Times New Roman" w:hAnsi="Georgia" w:cs="Calibri"/>
          <w:i/>
          <w:iCs/>
          <w:color w:val="000000"/>
          <w:sz w:val="28"/>
          <w:szCs w:val="28"/>
        </w:rPr>
        <w:t xml:space="preserve">van Esther </w:t>
      </w:r>
      <w:proofErr w:type="spellStart"/>
      <w:r w:rsidRPr="00BE2FE0">
        <w:rPr>
          <w:rFonts w:ascii="Georgia" w:eastAsia="Times New Roman" w:hAnsi="Georgia" w:cs="Calibri"/>
          <w:i/>
          <w:iCs/>
          <w:color w:val="000000"/>
          <w:sz w:val="28"/>
          <w:szCs w:val="28"/>
        </w:rPr>
        <w:t>Kinsky</w:t>
      </w:r>
      <w:proofErr w:type="spellEnd"/>
      <w:r w:rsidRPr="00BE2FE0">
        <w:rPr>
          <w:rFonts w:ascii="Georgia" w:eastAsia="Times New Roman" w:hAnsi="Georgia" w:cs="Calibri"/>
          <w:i/>
          <w:iCs/>
          <w:color w:val="000000"/>
          <w:sz w:val="28"/>
          <w:szCs w:val="28"/>
        </w:rPr>
        <w:t xml:space="preserve"> stond in 2021 op de shortlist. Eveneens in 2021 kreeg ze voor haar hele oeuvre de Letterenfonds Vertaalprijs.</w:t>
      </w:r>
      <w:r>
        <w:rPr>
          <w:rFonts w:ascii="Georgia" w:eastAsia="Times New Roman" w:hAnsi="Georgia" w:cs="Calibri"/>
          <w:i/>
          <w:iCs/>
          <w:color w:val="000000"/>
          <w:sz w:val="28"/>
          <w:szCs w:val="28"/>
        </w:rPr>
        <w:t xml:space="preserve"> ‘</w:t>
      </w:r>
      <w:r w:rsidRPr="00BE2FE0">
        <w:rPr>
          <w:rFonts w:ascii="Georgia" w:eastAsia="Times New Roman" w:hAnsi="Georgia" w:cs="Calibri"/>
          <w:i/>
          <w:iCs/>
          <w:color w:val="000000"/>
          <w:sz w:val="28"/>
          <w:szCs w:val="28"/>
        </w:rPr>
        <w:t xml:space="preserve">Op reis voor </w:t>
      </w:r>
      <w:proofErr w:type="spellStart"/>
      <w:r w:rsidRPr="00BE2FE0">
        <w:rPr>
          <w:rFonts w:ascii="Georgia" w:eastAsia="Times New Roman" w:hAnsi="Georgia" w:cs="Calibri"/>
          <w:color w:val="000000"/>
          <w:sz w:val="28"/>
          <w:szCs w:val="28"/>
        </w:rPr>
        <w:t>Rummelplatz</w:t>
      </w:r>
      <w:proofErr w:type="spellEnd"/>
      <w:r w:rsidRPr="00BE2FE0">
        <w:rPr>
          <w:rFonts w:ascii="Georgia" w:eastAsia="Times New Roman" w:hAnsi="Georgia" w:cs="Calibri"/>
          <w:color w:val="000000"/>
          <w:sz w:val="28"/>
          <w:szCs w:val="28"/>
        </w:rPr>
        <w:t>’</w:t>
      </w:r>
      <w:r w:rsidRPr="00BE2FE0">
        <w:rPr>
          <w:rFonts w:ascii="Georgia" w:eastAsia="Times New Roman" w:hAnsi="Georgia" w:cs="Calibri"/>
          <w:i/>
          <w:iCs/>
          <w:color w:val="000000"/>
          <w:sz w:val="28"/>
          <w:szCs w:val="28"/>
        </w:rPr>
        <w:t xml:space="preserve"> verscheen eerder </w:t>
      </w:r>
      <w:r>
        <w:rPr>
          <w:rFonts w:ascii="Georgia" w:eastAsia="Times New Roman" w:hAnsi="Georgia" w:cs="Calibri"/>
          <w:i/>
          <w:iCs/>
          <w:color w:val="000000"/>
          <w:sz w:val="28"/>
          <w:szCs w:val="28"/>
        </w:rPr>
        <w:t>als</w:t>
      </w:r>
      <w:r w:rsidRPr="00BE2FE0">
        <w:rPr>
          <w:rFonts w:ascii="Georgia" w:eastAsia="Times New Roman" w:hAnsi="Georgia" w:cs="Calibri"/>
          <w:i/>
          <w:iCs/>
          <w:color w:val="000000"/>
          <w:sz w:val="28"/>
          <w:szCs w:val="28"/>
        </w:rPr>
        <w:t xml:space="preserve"> blog </w:t>
      </w:r>
      <w:r>
        <w:rPr>
          <w:rFonts w:ascii="Georgia" w:eastAsia="Times New Roman" w:hAnsi="Georgia" w:cs="Calibri"/>
          <w:i/>
          <w:iCs/>
          <w:color w:val="000000"/>
          <w:sz w:val="28"/>
          <w:szCs w:val="28"/>
        </w:rPr>
        <w:t>op</w:t>
      </w:r>
      <w:r w:rsidRPr="00BE2FE0">
        <w:rPr>
          <w:rFonts w:ascii="Georgia" w:eastAsia="Times New Roman" w:hAnsi="Georgia" w:cs="Calibri"/>
          <w:i/>
          <w:iCs/>
          <w:color w:val="000000"/>
          <w:sz w:val="28"/>
          <w:szCs w:val="28"/>
        </w:rPr>
        <w:t xml:space="preserve"> </w:t>
      </w:r>
      <w:r>
        <w:rPr>
          <w:rFonts w:ascii="Georgia" w:eastAsia="Times New Roman" w:hAnsi="Georgia" w:cs="Calibri"/>
          <w:i/>
          <w:iCs/>
          <w:color w:val="000000"/>
          <w:sz w:val="28"/>
          <w:szCs w:val="28"/>
        </w:rPr>
        <w:t>v</w:t>
      </w:r>
      <w:r w:rsidRPr="00BE2FE0">
        <w:rPr>
          <w:rFonts w:ascii="Georgia" w:eastAsia="Times New Roman" w:hAnsi="Georgia" w:cs="Calibri"/>
          <w:i/>
          <w:iCs/>
          <w:color w:val="000000"/>
          <w:sz w:val="28"/>
          <w:szCs w:val="28"/>
        </w:rPr>
        <w:t>ertaler</w:t>
      </w:r>
      <w:r>
        <w:rPr>
          <w:rFonts w:ascii="Georgia" w:eastAsia="Times New Roman" w:hAnsi="Georgia" w:cs="Calibri"/>
          <w:i/>
          <w:iCs/>
          <w:color w:val="000000"/>
          <w:sz w:val="28"/>
          <w:szCs w:val="28"/>
        </w:rPr>
        <w:t>s</w:t>
      </w:r>
      <w:r w:rsidRPr="00BE2FE0">
        <w:rPr>
          <w:rFonts w:ascii="Georgia" w:eastAsia="Times New Roman" w:hAnsi="Georgia" w:cs="Calibri"/>
          <w:i/>
          <w:iCs/>
          <w:color w:val="000000"/>
          <w:sz w:val="28"/>
          <w:szCs w:val="28"/>
        </w:rPr>
        <w:t>galerij</w:t>
      </w:r>
      <w:r>
        <w:rPr>
          <w:rFonts w:ascii="Georgia" w:eastAsia="Times New Roman" w:hAnsi="Georgia" w:cs="Calibri"/>
          <w:i/>
          <w:iCs/>
          <w:color w:val="000000"/>
          <w:sz w:val="28"/>
          <w:szCs w:val="28"/>
        </w:rPr>
        <w:t>.nl</w:t>
      </w:r>
      <w:r w:rsidRPr="00BE2FE0">
        <w:rPr>
          <w:rFonts w:ascii="Georgia" w:eastAsia="Times New Roman" w:hAnsi="Georgia" w:cs="Calibri"/>
          <w:i/>
          <w:iCs/>
          <w:color w:val="000000"/>
          <w:sz w:val="28"/>
          <w:szCs w:val="28"/>
        </w:rPr>
        <w:t>.</w:t>
      </w:r>
    </w:p>
    <w:p w14:paraId="235B1DDF" w14:textId="77777777" w:rsidR="00E50257" w:rsidRDefault="00E50257" w:rsidP="002C27F4">
      <w:pPr>
        <w:spacing w:after="160" w:line="276" w:lineRule="auto"/>
        <w:rPr>
          <w:rFonts w:ascii="Georgia" w:eastAsia="Times New Roman" w:hAnsi="Georgia" w:cs="Calibri"/>
          <w:i/>
          <w:iCs/>
          <w:color w:val="000000"/>
          <w:sz w:val="28"/>
          <w:szCs w:val="28"/>
        </w:rPr>
      </w:pPr>
      <w:r>
        <w:rPr>
          <w:rFonts w:ascii="Georgia" w:eastAsia="Times New Roman" w:hAnsi="Georgia" w:cs="Calibri"/>
          <w:i/>
          <w:iCs/>
          <w:color w:val="000000"/>
          <w:sz w:val="28"/>
          <w:szCs w:val="28"/>
        </w:rPr>
        <w:br w:type="page"/>
      </w:r>
    </w:p>
    <w:p w14:paraId="495DEB03" w14:textId="77777777" w:rsidR="00E50257" w:rsidRDefault="00E50257" w:rsidP="002C27F4">
      <w:pPr>
        <w:spacing w:line="276" w:lineRule="auto"/>
        <w:rPr>
          <w:rFonts w:ascii="Georgia" w:eastAsia="Times New Roman" w:hAnsi="Georgia" w:cs="Calibri"/>
          <w:color w:val="000000"/>
          <w:sz w:val="36"/>
          <w:szCs w:val="36"/>
        </w:rPr>
      </w:pPr>
      <w:r w:rsidRPr="00BE2FE0">
        <w:rPr>
          <w:rFonts w:ascii="Georgia" w:eastAsia="Times New Roman" w:hAnsi="Georgia" w:cs="Calibri"/>
          <w:color w:val="000000"/>
          <w:sz w:val="36"/>
          <w:szCs w:val="36"/>
        </w:rPr>
        <w:lastRenderedPageBreak/>
        <w:t xml:space="preserve">Op reis voor </w:t>
      </w:r>
      <w:proofErr w:type="spellStart"/>
      <w:r w:rsidRPr="00BE2FE0">
        <w:rPr>
          <w:rFonts w:ascii="Georgia" w:eastAsia="Times New Roman" w:hAnsi="Georgia" w:cs="Calibri"/>
          <w:i/>
          <w:iCs/>
          <w:color w:val="000000"/>
          <w:sz w:val="36"/>
          <w:szCs w:val="36"/>
        </w:rPr>
        <w:t>Rummelplatz</w:t>
      </w:r>
      <w:proofErr w:type="spellEnd"/>
    </w:p>
    <w:p w14:paraId="330DAF4D" w14:textId="77777777" w:rsidR="00E50257" w:rsidRPr="00F702DD" w:rsidRDefault="00E50257" w:rsidP="002C27F4">
      <w:pPr>
        <w:spacing w:line="276" w:lineRule="auto"/>
        <w:rPr>
          <w:rFonts w:ascii="Georgia" w:eastAsia="Times New Roman" w:hAnsi="Georgia" w:cs="Calibri"/>
          <w:color w:val="000000"/>
          <w:szCs w:val="36"/>
        </w:rPr>
      </w:pPr>
    </w:p>
    <w:p w14:paraId="6DD1653B" w14:textId="77777777" w:rsidR="00E50257" w:rsidRPr="004E4CCC" w:rsidRDefault="00E50257" w:rsidP="002C27F4">
      <w:pPr>
        <w:spacing w:line="276" w:lineRule="auto"/>
        <w:rPr>
          <w:rFonts w:ascii="Georgia" w:eastAsia="Times New Roman" w:hAnsi="Georgia" w:cs="Calibri"/>
          <w:color w:val="000000"/>
        </w:rPr>
      </w:pPr>
      <w:r w:rsidRPr="004E4CCC">
        <w:rPr>
          <w:rFonts w:ascii="Georgia" w:eastAsia="Times New Roman" w:hAnsi="Georgia" w:cs="Calibri"/>
          <w:color w:val="000000"/>
        </w:rPr>
        <w:t xml:space="preserve">Van de vele romans die ik heb vertaald nemen er een stuk of twaalf in mijn herinneringen een speciale plaats in omdat ik in het kader van die vertalingen op reis ging, om de sfeer te proeven, rond te struinen over het toneel van de handeling, of heel concreet wat dingen ter plekke te checken. Het liefst deed ik dat vlak nadat ik mijn vertaling had ingeleverd. In die fase ken je de tekst ongeveer vanbuiten; je weet in elk geval precies waarmee je als vertaler tot het laatst toe hebt geworsteld, waar je nog steeds over twijfelt, wat je met eigen ogen zou willen zien. Als het een beetje meezit, vind je bij thuiskomst je vertaling met de door de </w:t>
      </w:r>
      <w:proofErr w:type="spellStart"/>
      <w:r w:rsidRPr="004E4CCC">
        <w:rPr>
          <w:rFonts w:ascii="Georgia" w:eastAsia="Times New Roman" w:hAnsi="Georgia" w:cs="Calibri"/>
          <w:color w:val="000000"/>
        </w:rPr>
        <w:t>persklaarmaker</w:t>
      </w:r>
      <w:proofErr w:type="spellEnd"/>
      <w:r w:rsidRPr="004E4CCC">
        <w:rPr>
          <w:rFonts w:ascii="Georgia" w:eastAsia="Times New Roman" w:hAnsi="Georgia" w:cs="Calibri"/>
          <w:color w:val="000000"/>
        </w:rPr>
        <w:t xml:space="preserve"> voorgestelde wijzigingen in je </w:t>
      </w:r>
      <w:proofErr w:type="spellStart"/>
      <w:r w:rsidRPr="004E4CCC">
        <w:rPr>
          <w:rFonts w:ascii="Georgia" w:eastAsia="Times New Roman" w:hAnsi="Georgia" w:cs="Calibri"/>
          <w:color w:val="000000"/>
        </w:rPr>
        <w:t>inbox</w:t>
      </w:r>
      <w:proofErr w:type="spellEnd"/>
      <w:r w:rsidRPr="004E4CCC">
        <w:rPr>
          <w:rFonts w:ascii="Georgia" w:eastAsia="Times New Roman" w:hAnsi="Georgia" w:cs="Calibri"/>
          <w:color w:val="000000"/>
        </w:rPr>
        <w:t xml:space="preserve"> en op dat moment kun je ook zelf nog dingen veranderen. Een paar keer heb ik op die manier, door wat ik onderweg had ontdekt, op het laatste moment verbeteringen kunnen aanbrengen. Bijvoorbeeld in </w:t>
      </w:r>
      <w:proofErr w:type="spellStart"/>
      <w:r w:rsidRPr="004E4CCC">
        <w:rPr>
          <w:rFonts w:ascii="Georgia" w:eastAsia="Times New Roman" w:hAnsi="Georgia" w:cs="Calibri"/>
          <w:i/>
          <w:iCs/>
          <w:color w:val="000000"/>
        </w:rPr>
        <w:t>Rummelplatz</w:t>
      </w:r>
      <w:proofErr w:type="spellEnd"/>
      <w:r w:rsidRPr="004E4CCC">
        <w:rPr>
          <w:rFonts w:ascii="Georgia" w:eastAsia="Times New Roman" w:hAnsi="Georgia" w:cs="Calibri"/>
          <w:color w:val="000000"/>
        </w:rPr>
        <w:t xml:space="preserve"> (Kermis) van Werner </w:t>
      </w:r>
      <w:proofErr w:type="spellStart"/>
      <w:r w:rsidRPr="004E4CCC">
        <w:rPr>
          <w:rFonts w:ascii="Georgia" w:eastAsia="Times New Roman" w:hAnsi="Georgia" w:cs="Calibri"/>
          <w:color w:val="000000"/>
        </w:rPr>
        <w:t>Bräunig</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Lebowski</w:t>
      </w:r>
      <w:proofErr w:type="spellEnd"/>
      <w:r w:rsidRPr="004E4CCC">
        <w:rPr>
          <w:rFonts w:ascii="Georgia" w:eastAsia="Times New Roman" w:hAnsi="Georgia" w:cs="Calibri"/>
          <w:color w:val="000000"/>
        </w:rPr>
        <w:t xml:space="preserve"> 2014), een van de romans die (mijn man en) mij een onvergetelijke vakantie bezorgden.</w:t>
      </w:r>
    </w:p>
    <w:p w14:paraId="15257C80" w14:textId="77777777" w:rsidR="00E50257" w:rsidRPr="004E4CCC" w:rsidRDefault="00E50257" w:rsidP="002C27F4">
      <w:pPr>
        <w:spacing w:line="276" w:lineRule="auto"/>
        <w:rPr>
          <w:rFonts w:ascii="Georgia" w:eastAsia="Times New Roman" w:hAnsi="Georgia" w:cs="Calibri"/>
          <w:color w:val="000000"/>
        </w:rPr>
      </w:pPr>
    </w:p>
    <w:p w14:paraId="1610BBF1" w14:textId="77777777" w:rsidR="00146C93" w:rsidRDefault="00146C93" w:rsidP="002C27F4">
      <w:pPr>
        <w:keepNext/>
        <w:spacing w:line="276" w:lineRule="auto"/>
        <w:jc w:val="center"/>
      </w:pPr>
      <w:r>
        <w:rPr>
          <w:rFonts w:ascii="Georgia" w:eastAsia="Times New Roman" w:hAnsi="Georgia" w:cs="Calibri"/>
          <w:noProof/>
          <w:color w:val="000000"/>
          <w:lang w:val="en-US" w:eastAsia="en-US"/>
          <w14:ligatures w14:val="standardContextual"/>
        </w:rPr>
        <w:drawing>
          <wp:inline distT="0" distB="0" distL="0" distR="0" wp14:anchorId="3A31AA63" wp14:editId="408CAAD4">
            <wp:extent cx="3933825" cy="304800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mslag-horz.jpg"/>
                    <pic:cNvPicPr/>
                  </pic:nvPicPr>
                  <pic:blipFill>
                    <a:blip r:embed="rId6">
                      <a:extLst>
                        <a:ext uri="{28A0092B-C50C-407E-A947-70E740481C1C}">
                          <a14:useLocalDpi xmlns:a14="http://schemas.microsoft.com/office/drawing/2010/main" val="0"/>
                        </a:ext>
                      </a:extLst>
                    </a:blip>
                    <a:stretch>
                      <a:fillRect/>
                    </a:stretch>
                  </pic:blipFill>
                  <pic:spPr>
                    <a:xfrm>
                      <a:off x="0" y="0"/>
                      <a:ext cx="3933825" cy="3048000"/>
                    </a:xfrm>
                    <a:prstGeom prst="rect">
                      <a:avLst/>
                    </a:prstGeom>
                  </pic:spPr>
                </pic:pic>
              </a:graphicData>
            </a:graphic>
          </wp:inline>
        </w:drawing>
      </w:r>
    </w:p>
    <w:p w14:paraId="7D9F3EA2" w14:textId="0123CA27" w:rsidR="00873A9F" w:rsidRPr="004E4CCC" w:rsidRDefault="00146C93" w:rsidP="002C27F4">
      <w:pPr>
        <w:pStyle w:val="Bijschrift"/>
        <w:spacing w:line="276" w:lineRule="auto"/>
        <w:jc w:val="center"/>
        <w:rPr>
          <w:rFonts w:ascii="Georgia" w:eastAsia="Times New Roman" w:hAnsi="Georgia" w:cs="Calibri"/>
          <w:color w:val="000000"/>
        </w:rPr>
      </w:pPr>
      <w:r w:rsidRPr="00DC5C65">
        <w:t xml:space="preserve">Omslag </w:t>
      </w:r>
      <w:proofErr w:type="spellStart"/>
      <w:r w:rsidRPr="00DC5C65">
        <w:t>Rummelplatz</w:t>
      </w:r>
      <w:proofErr w:type="spellEnd"/>
      <w:r w:rsidRPr="00DC5C65">
        <w:t xml:space="preserve"> – vertaling en origineel</w:t>
      </w:r>
    </w:p>
    <w:p w14:paraId="766CD2C2" w14:textId="77777777" w:rsidR="00873A9F" w:rsidRPr="004E4CCC" w:rsidRDefault="00873A9F" w:rsidP="002C27F4">
      <w:pPr>
        <w:spacing w:line="276" w:lineRule="auto"/>
        <w:rPr>
          <w:rFonts w:ascii="Georgia" w:eastAsia="Times New Roman" w:hAnsi="Georgia" w:cs="Calibri"/>
          <w:color w:val="000000"/>
        </w:rPr>
      </w:pPr>
    </w:p>
    <w:p w14:paraId="5AF9A89F" w14:textId="77777777" w:rsidR="00873A9F" w:rsidRPr="004E4CCC" w:rsidRDefault="00E50257" w:rsidP="002C27F4">
      <w:pPr>
        <w:spacing w:line="276" w:lineRule="auto"/>
        <w:rPr>
          <w:rFonts w:ascii="Georgia" w:eastAsia="Times New Roman" w:hAnsi="Georgia" w:cs="Calibri"/>
          <w:color w:val="000000"/>
        </w:rPr>
      </w:pPr>
      <w:r w:rsidRPr="004E4CCC">
        <w:rPr>
          <w:rFonts w:ascii="Georgia" w:eastAsia="Times New Roman" w:hAnsi="Georgia" w:cs="Calibri"/>
          <w:color w:val="000000"/>
        </w:rPr>
        <w:t xml:space="preserve">Het begin jaren zestig geschreven </w:t>
      </w:r>
      <w:proofErr w:type="spellStart"/>
      <w:r w:rsidRPr="004E4CCC">
        <w:rPr>
          <w:rFonts w:ascii="Georgia" w:eastAsia="Times New Roman" w:hAnsi="Georgia" w:cs="Calibri"/>
          <w:i/>
          <w:iCs/>
          <w:color w:val="000000"/>
        </w:rPr>
        <w:t>Rummelplatz</w:t>
      </w:r>
      <w:proofErr w:type="spellEnd"/>
      <w:r w:rsidRPr="004E4CCC">
        <w:rPr>
          <w:rFonts w:ascii="Georgia" w:eastAsia="Times New Roman" w:hAnsi="Georgia" w:cs="Calibri"/>
          <w:color w:val="000000"/>
        </w:rPr>
        <w:t xml:space="preserve"> gaat over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een enorme mijnbouwonderneming in de DDR die uranium won voor de Sovjet-Unie. Na de Amerikaanse atoombommen op Hiroshima en Nagasaki kreeg Rusland haast met het eigen atoomprogramma. Het uraniumerts dat daarvoor nodig was, zat in Oost-Duitsland in de grond. En Duitsland had de oorlog verloren, zodat de Sovjet-Unie bestaande mijnen in het Ertsgebergte, waar voorheen zilver, nikkel, bismut en wolfraam waren gewonnen, kon vorderen als herstelbetaling. De beginjaren van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waren chaotisch. Het eerste uraniumerts werd onder barre omstandigheden met primitieve hulpmiddelen gedolven en de behoefte aan arbeidskrachten was enorm. De bewoners van de eeuwenoude mijnstadjes zagen in korte tijd een stroom </w:t>
      </w:r>
      <w:r w:rsidRPr="004E4CCC">
        <w:rPr>
          <w:rFonts w:ascii="Georgia" w:eastAsia="Times New Roman" w:hAnsi="Georgia" w:cs="Calibri"/>
          <w:color w:val="000000"/>
        </w:rPr>
        <w:lastRenderedPageBreak/>
        <w:t xml:space="preserve">mensen het gebied binnentrekken: krijgsgevangenen en dwangarbeiders, ontslagen leraren met een naziverleden, avonturiers en gelukzoekers van allerlei pluimage. Dat er tussen al die groepen en individuen spanningen optraden mag een understatement heten. Niet voor niets heette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in de volksmond Klein-Texas. </w:t>
      </w:r>
      <w:proofErr w:type="spellStart"/>
      <w:r w:rsidRPr="004E4CCC">
        <w:rPr>
          <w:rFonts w:ascii="Georgia" w:eastAsia="Times New Roman" w:hAnsi="Georgia" w:cs="Calibri"/>
          <w:color w:val="000000"/>
        </w:rPr>
        <w:t>Bräunig</w:t>
      </w:r>
      <w:proofErr w:type="spellEnd"/>
      <w:r w:rsidRPr="004E4CCC">
        <w:rPr>
          <w:rFonts w:ascii="Georgia" w:eastAsia="Times New Roman" w:hAnsi="Georgia" w:cs="Calibri"/>
          <w:color w:val="000000"/>
        </w:rPr>
        <w:t xml:space="preserve"> laat o.a. zien hoe de kompels in die wilde beginjaren van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hun werk doen en zich in hun vrije tijd vermaken op de kermis. Hun uitspattingen zijn ingebed in laconieke, geestige en tegelijk schrijnende observaties over de verwoesting van het landschap, de ontwrichting van de samenleving en de alomtegenwoordigheid van het Russische mijnbouwbedrijf. Dat openhartige en realistische beeld schoot de socialistische autoriteiten in het verkeerde keelgat. </w:t>
      </w:r>
      <w:proofErr w:type="spellStart"/>
      <w:r w:rsidRPr="004E4CCC">
        <w:rPr>
          <w:rFonts w:ascii="Georgia" w:eastAsia="Times New Roman" w:hAnsi="Georgia" w:cs="Calibri"/>
          <w:i/>
          <w:iCs/>
          <w:color w:val="000000"/>
        </w:rPr>
        <w:t>Rummelplatz</w:t>
      </w:r>
      <w:proofErr w:type="spellEnd"/>
      <w:r w:rsidRPr="004E4CCC">
        <w:rPr>
          <w:rFonts w:ascii="Georgia" w:eastAsia="Times New Roman" w:hAnsi="Georgia" w:cs="Calibri"/>
          <w:color w:val="000000"/>
        </w:rPr>
        <w:t xml:space="preserve"> mocht niet verschijnen, het manuscript raakte kwijt en dook pas in 1991 weer op in Berlijn op een tentoonstelling over censuur in de </w:t>
      </w:r>
      <w:r w:rsidR="00873A9F" w:rsidRPr="004E4CCC">
        <w:rPr>
          <w:rFonts w:ascii="Georgia" w:eastAsia="Times New Roman" w:hAnsi="Georgia" w:cs="Calibri"/>
          <w:smallCaps/>
          <w:color w:val="000000"/>
        </w:rPr>
        <w:t>ddr</w:t>
      </w:r>
      <w:r w:rsidRPr="004E4CCC">
        <w:rPr>
          <w:rFonts w:ascii="Georgia" w:eastAsia="Times New Roman" w:hAnsi="Georgia" w:cs="Calibri"/>
          <w:color w:val="000000"/>
        </w:rPr>
        <w:t xml:space="preserve">. Nadat het in 2007 alsnog was uitgegeven werd de voortijdig aan alcoholisme overleden </w:t>
      </w:r>
      <w:proofErr w:type="spellStart"/>
      <w:r w:rsidRPr="004E4CCC">
        <w:rPr>
          <w:rFonts w:ascii="Georgia" w:eastAsia="Times New Roman" w:hAnsi="Georgia" w:cs="Calibri"/>
          <w:color w:val="000000"/>
        </w:rPr>
        <w:t>Bräunig</w:t>
      </w:r>
      <w:proofErr w:type="spellEnd"/>
      <w:r w:rsidRPr="004E4CCC">
        <w:rPr>
          <w:rFonts w:ascii="Georgia" w:eastAsia="Times New Roman" w:hAnsi="Georgia" w:cs="Calibri"/>
          <w:color w:val="000000"/>
        </w:rPr>
        <w:t xml:space="preserve"> in Duitsland vergeleken met schrijvers als </w:t>
      </w:r>
      <w:proofErr w:type="spellStart"/>
      <w:r w:rsidRPr="004E4CCC">
        <w:rPr>
          <w:rFonts w:ascii="Georgia" w:eastAsia="Times New Roman" w:hAnsi="Georgia" w:cs="Calibri"/>
          <w:color w:val="000000"/>
        </w:rPr>
        <w:t>Günter</w:t>
      </w:r>
      <w:proofErr w:type="spellEnd"/>
      <w:r w:rsidRPr="004E4CCC">
        <w:rPr>
          <w:rFonts w:ascii="Georgia" w:eastAsia="Times New Roman" w:hAnsi="Georgia" w:cs="Calibri"/>
          <w:color w:val="000000"/>
        </w:rPr>
        <w:t xml:space="preserve"> Grass, Martin Walser en Heinrich </w:t>
      </w:r>
      <w:proofErr w:type="spellStart"/>
      <w:r w:rsidRPr="004E4CCC">
        <w:rPr>
          <w:rFonts w:ascii="Georgia" w:eastAsia="Times New Roman" w:hAnsi="Georgia" w:cs="Calibri"/>
          <w:color w:val="000000"/>
        </w:rPr>
        <w:t>Böll</w:t>
      </w:r>
      <w:proofErr w:type="spellEnd"/>
      <w:r w:rsidRPr="004E4CCC">
        <w:rPr>
          <w:rFonts w:ascii="Georgia" w:eastAsia="Times New Roman" w:hAnsi="Georgia" w:cs="Calibri"/>
          <w:color w:val="000000"/>
        </w:rPr>
        <w:t>. De Nederlandse vertaling heb ik gemaakt in 2014 en in dat jaar werd Saksen mijn vakantiebestemming.</w:t>
      </w:r>
    </w:p>
    <w:p w14:paraId="7D567745" w14:textId="728E5FAF" w:rsidR="00E50257" w:rsidRPr="004E4CCC" w:rsidRDefault="00E50257" w:rsidP="002C27F4">
      <w:pPr>
        <w:spacing w:line="276" w:lineRule="auto"/>
        <w:ind w:firstLine="708"/>
        <w:rPr>
          <w:rFonts w:ascii="Georgia" w:eastAsia="Times New Roman" w:hAnsi="Georgia" w:cs="Calibri"/>
          <w:color w:val="000000"/>
        </w:rPr>
      </w:pPr>
      <w:r w:rsidRPr="004E4CCC">
        <w:rPr>
          <w:rFonts w:ascii="Georgia" w:eastAsia="Times New Roman" w:hAnsi="Georgia" w:cs="Calibri"/>
          <w:color w:val="000000"/>
        </w:rPr>
        <w:t xml:space="preserve">Alleen al de precisie waarmee </w:t>
      </w:r>
      <w:proofErr w:type="spellStart"/>
      <w:r w:rsidRPr="004E4CCC">
        <w:rPr>
          <w:rFonts w:ascii="Georgia" w:eastAsia="Times New Roman" w:hAnsi="Georgia" w:cs="Calibri"/>
          <w:color w:val="000000"/>
        </w:rPr>
        <w:t>Bräunig</w:t>
      </w:r>
      <w:proofErr w:type="spellEnd"/>
      <w:r w:rsidRPr="004E4CCC">
        <w:rPr>
          <w:rFonts w:ascii="Georgia" w:eastAsia="Times New Roman" w:hAnsi="Georgia" w:cs="Calibri"/>
          <w:color w:val="000000"/>
        </w:rPr>
        <w:t xml:space="preserve"> het werk in de mijnen beschrijft maakte van het vertalen van deze lijvige roman geen sinecure. Een van de eerste dingen die ik op mijn tocht door het Ertsgebergte wilde was dan ook de mijn in. Het werden er twee: St. Christoph in </w:t>
      </w:r>
      <w:proofErr w:type="spellStart"/>
      <w:r w:rsidRPr="004E4CCC">
        <w:rPr>
          <w:rFonts w:ascii="Georgia" w:eastAsia="Times New Roman" w:hAnsi="Georgia" w:cs="Calibri"/>
          <w:color w:val="000000"/>
        </w:rPr>
        <w:t>Breitenbrunn</w:t>
      </w:r>
      <w:proofErr w:type="spellEnd"/>
      <w:r w:rsidRPr="004E4CCC">
        <w:rPr>
          <w:rFonts w:ascii="Georgia" w:eastAsia="Times New Roman" w:hAnsi="Georgia" w:cs="Calibri"/>
          <w:color w:val="000000"/>
        </w:rPr>
        <w:t xml:space="preserve"> en </w:t>
      </w:r>
      <w:proofErr w:type="spellStart"/>
      <w:r w:rsidRPr="004E4CCC">
        <w:rPr>
          <w:rFonts w:ascii="Georgia" w:eastAsia="Times New Roman" w:hAnsi="Georgia" w:cs="Calibri"/>
          <w:color w:val="000000"/>
        </w:rPr>
        <w:t>Frisch</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Glück</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Glöckl</w:t>
      </w:r>
      <w:proofErr w:type="spellEnd"/>
      <w:r w:rsidRPr="004E4CCC">
        <w:rPr>
          <w:rFonts w:ascii="Georgia" w:eastAsia="Times New Roman" w:hAnsi="Georgia" w:cs="Calibri"/>
          <w:color w:val="000000"/>
        </w:rPr>
        <w:t xml:space="preserve"> in </w:t>
      </w:r>
      <w:proofErr w:type="spellStart"/>
      <w:r w:rsidRPr="004E4CCC">
        <w:rPr>
          <w:rFonts w:ascii="Georgia" w:eastAsia="Times New Roman" w:hAnsi="Georgia" w:cs="Calibri"/>
          <w:color w:val="000000"/>
        </w:rPr>
        <w:t>Johanngeorgenstadt</w:t>
      </w:r>
      <w:proofErr w:type="spellEnd"/>
      <w:r w:rsidRPr="004E4CCC">
        <w:rPr>
          <w:rFonts w:ascii="Georgia" w:eastAsia="Times New Roman" w:hAnsi="Georgia" w:cs="Calibri"/>
          <w:color w:val="000000"/>
        </w:rPr>
        <w:t xml:space="preserve">, beide al heel lang niet meer in bedrijf, maar toegankelijk voor bezoekers. In </w:t>
      </w:r>
      <w:proofErr w:type="spellStart"/>
      <w:r w:rsidRPr="004E4CCC">
        <w:rPr>
          <w:rFonts w:ascii="Georgia" w:eastAsia="Times New Roman" w:hAnsi="Georgia" w:cs="Calibri"/>
          <w:color w:val="000000"/>
        </w:rPr>
        <w:t>Breitenbrunn</w:t>
      </w:r>
      <w:proofErr w:type="spellEnd"/>
      <w:r w:rsidRPr="004E4CCC">
        <w:rPr>
          <w:rFonts w:ascii="Georgia" w:eastAsia="Times New Roman" w:hAnsi="Georgia" w:cs="Calibri"/>
          <w:color w:val="000000"/>
        </w:rPr>
        <w:t xml:space="preserve"> zijn we de enige bezoekers en de gids, die zelf nog bij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heeft gewerkt en vol nostalgie terugkijkt (‘De ontberingen vergeet je, de mooie herinneringen blijven’) vindt het prachtig dat ik zoveel vraag en neemt de tijd. En zo zie ik met eigen ogen wat er allemaal schuilging achter de termen waarmee ik zo heb geworsteld: </w:t>
      </w:r>
      <w:proofErr w:type="spellStart"/>
      <w:r w:rsidRPr="004E4CCC">
        <w:rPr>
          <w:rFonts w:ascii="Georgia" w:eastAsia="Times New Roman" w:hAnsi="Georgia" w:cs="Calibri"/>
          <w:color w:val="000000"/>
        </w:rPr>
        <w:t>Strecke</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Querschlag</w:t>
      </w:r>
      <w:proofErr w:type="spellEnd"/>
      <w:r w:rsidRPr="004E4CCC">
        <w:rPr>
          <w:rFonts w:ascii="Georgia" w:eastAsia="Times New Roman" w:hAnsi="Georgia" w:cs="Calibri"/>
          <w:color w:val="000000"/>
        </w:rPr>
        <w:t xml:space="preserve"> en </w:t>
      </w:r>
      <w:proofErr w:type="spellStart"/>
      <w:r w:rsidRPr="004E4CCC">
        <w:rPr>
          <w:rFonts w:ascii="Georgia" w:eastAsia="Times New Roman" w:hAnsi="Georgia" w:cs="Calibri"/>
          <w:color w:val="000000"/>
        </w:rPr>
        <w:t>Abbau</w:t>
      </w:r>
      <w:proofErr w:type="spellEnd"/>
      <w:r w:rsidRPr="004E4CCC">
        <w:rPr>
          <w:rFonts w:ascii="Georgia" w:eastAsia="Times New Roman" w:hAnsi="Georgia" w:cs="Calibri"/>
          <w:color w:val="000000"/>
        </w:rPr>
        <w:t xml:space="preserve"> (galerij, dwarsgang, ontginningsplaats), </w:t>
      </w:r>
      <w:proofErr w:type="spellStart"/>
      <w:r w:rsidRPr="004E4CCC">
        <w:rPr>
          <w:rFonts w:ascii="Georgia" w:eastAsia="Times New Roman" w:hAnsi="Georgia" w:cs="Calibri"/>
          <w:color w:val="000000"/>
        </w:rPr>
        <w:t>Ausbau</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Überhau</w:t>
      </w:r>
      <w:proofErr w:type="spellEnd"/>
      <w:r w:rsidRPr="004E4CCC">
        <w:rPr>
          <w:rFonts w:ascii="Georgia" w:eastAsia="Times New Roman" w:hAnsi="Georgia" w:cs="Calibri"/>
          <w:color w:val="000000"/>
        </w:rPr>
        <w:t xml:space="preserve"> en </w:t>
      </w:r>
      <w:proofErr w:type="spellStart"/>
      <w:r w:rsidRPr="004E4CCC">
        <w:rPr>
          <w:rFonts w:ascii="Georgia" w:eastAsia="Times New Roman" w:hAnsi="Georgia" w:cs="Calibri"/>
          <w:color w:val="000000"/>
        </w:rPr>
        <w:t>Aufbruch</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Firste</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Förderschacht</w:t>
      </w:r>
      <w:proofErr w:type="spellEnd"/>
      <w:r w:rsidRPr="004E4CCC">
        <w:rPr>
          <w:rFonts w:ascii="Georgia" w:eastAsia="Times New Roman" w:hAnsi="Georgia" w:cs="Calibri"/>
          <w:color w:val="000000"/>
        </w:rPr>
        <w:t xml:space="preserve"> en </w:t>
      </w:r>
      <w:proofErr w:type="spellStart"/>
      <w:r w:rsidRPr="004E4CCC">
        <w:rPr>
          <w:rFonts w:ascii="Georgia" w:eastAsia="Times New Roman" w:hAnsi="Georgia" w:cs="Calibri"/>
          <w:color w:val="000000"/>
        </w:rPr>
        <w:t>Hängebank</w:t>
      </w:r>
      <w:proofErr w:type="spellEnd"/>
      <w:r w:rsidRPr="004E4CCC">
        <w:rPr>
          <w:rFonts w:ascii="Georgia" w:eastAsia="Times New Roman" w:hAnsi="Georgia" w:cs="Calibri"/>
          <w:color w:val="000000"/>
        </w:rPr>
        <w:t xml:space="preserve">, Lutten en </w:t>
      </w:r>
      <w:proofErr w:type="spellStart"/>
      <w:r w:rsidRPr="004E4CCC">
        <w:rPr>
          <w:rFonts w:ascii="Georgia" w:eastAsia="Times New Roman" w:hAnsi="Georgia" w:cs="Calibri"/>
          <w:color w:val="000000"/>
        </w:rPr>
        <w:t>Wettertür</w:t>
      </w:r>
      <w:proofErr w:type="spellEnd"/>
      <w:r w:rsidRPr="004E4CCC">
        <w:rPr>
          <w:rFonts w:ascii="Georgia" w:eastAsia="Times New Roman" w:hAnsi="Georgia" w:cs="Calibri"/>
          <w:color w:val="000000"/>
        </w:rPr>
        <w:t xml:space="preserve">, de </w:t>
      </w:r>
      <w:proofErr w:type="spellStart"/>
      <w:r w:rsidRPr="004E4CCC">
        <w:rPr>
          <w:rFonts w:ascii="Georgia" w:eastAsia="Times New Roman" w:hAnsi="Georgia" w:cs="Calibri"/>
          <w:color w:val="000000"/>
        </w:rPr>
        <w:t>Keilhaue</w:t>
      </w:r>
      <w:proofErr w:type="spellEnd"/>
      <w:r w:rsidRPr="004E4CCC">
        <w:rPr>
          <w:rFonts w:ascii="Georgia" w:eastAsia="Times New Roman" w:hAnsi="Georgia" w:cs="Calibri"/>
          <w:color w:val="000000"/>
        </w:rPr>
        <w:t xml:space="preserve">, de </w:t>
      </w:r>
      <w:proofErr w:type="spellStart"/>
      <w:r w:rsidRPr="004E4CCC">
        <w:rPr>
          <w:rFonts w:ascii="Georgia" w:eastAsia="Times New Roman" w:hAnsi="Georgia" w:cs="Calibri"/>
          <w:color w:val="000000"/>
        </w:rPr>
        <w:t>Pickhammer</w:t>
      </w:r>
      <w:proofErr w:type="spellEnd"/>
      <w:r w:rsidRPr="004E4CCC">
        <w:rPr>
          <w:rFonts w:ascii="Georgia" w:eastAsia="Times New Roman" w:hAnsi="Georgia" w:cs="Calibri"/>
          <w:color w:val="000000"/>
        </w:rPr>
        <w:t xml:space="preserve"> en de </w:t>
      </w:r>
      <w:proofErr w:type="spellStart"/>
      <w:r w:rsidRPr="004E4CCC">
        <w:rPr>
          <w:rFonts w:ascii="Georgia" w:eastAsia="Times New Roman" w:hAnsi="Georgia" w:cs="Calibri"/>
          <w:color w:val="000000"/>
        </w:rPr>
        <w:t>Bohrhammer</w:t>
      </w:r>
      <w:proofErr w:type="spellEnd"/>
      <w:r w:rsidRPr="004E4CCC">
        <w:rPr>
          <w:rFonts w:ascii="Georgia" w:eastAsia="Times New Roman" w:hAnsi="Georgia" w:cs="Calibri"/>
          <w:color w:val="000000"/>
        </w:rPr>
        <w:t xml:space="preserve">. Even ben ik een kind in een snoepwinkel. De man die ons de dag daarop rondleidt in de </w:t>
      </w:r>
      <w:proofErr w:type="spellStart"/>
      <w:r w:rsidRPr="004E4CCC">
        <w:rPr>
          <w:rFonts w:ascii="Georgia" w:eastAsia="Times New Roman" w:hAnsi="Georgia" w:cs="Calibri"/>
          <w:color w:val="000000"/>
        </w:rPr>
        <w:t>Frisch</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Glück</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Glöckl</w:t>
      </w:r>
      <w:proofErr w:type="spellEnd"/>
      <w:r w:rsidRPr="004E4CCC">
        <w:rPr>
          <w:rFonts w:ascii="Georgia" w:eastAsia="Times New Roman" w:hAnsi="Georgia" w:cs="Calibri"/>
          <w:color w:val="000000"/>
        </w:rPr>
        <w:t xml:space="preserve">, roept een andere sfeer op. Hoewel juist hij een parade-uniform van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draagt heeft hij er niet gewerkt (‘mocht niet van mijn vader’) en hij zegt wel twintig keer: ‘</w:t>
      </w:r>
      <w:proofErr w:type="spellStart"/>
      <w:r w:rsidRPr="004E4CCC">
        <w:rPr>
          <w:rFonts w:ascii="Georgia" w:eastAsia="Times New Roman" w:hAnsi="Georgia" w:cs="Calibri"/>
          <w:color w:val="000000"/>
        </w:rPr>
        <w:t>Ein</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Menschenleben</w:t>
      </w:r>
      <w:proofErr w:type="spellEnd"/>
      <w:r w:rsidRPr="004E4CCC">
        <w:rPr>
          <w:rFonts w:ascii="Georgia" w:eastAsia="Times New Roman" w:hAnsi="Georgia" w:cs="Calibri"/>
          <w:color w:val="000000"/>
        </w:rPr>
        <w:t xml:space="preserve"> war </w:t>
      </w:r>
      <w:proofErr w:type="spellStart"/>
      <w:r w:rsidRPr="004E4CCC">
        <w:rPr>
          <w:rFonts w:ascii="Georgia" w:eastAsia="Times New Roman" w:hAnsi="Georgia" w:cs="Calibri"/>
          <w:color w:val="000000"/>
        </w:rPr>
        <w:t>nichts</w:t>
      </w:r>
      <w:proofErr w:type="spellEnd"/>
      <w:r w:rsidRPr="004E4CCC">
        <w:rPr>
          <w:rFonts w:ascii="Georgia" w:eastAsia="Times New Roman" w:hAnsi="Georgia" w:cs="Calibri"/>
          <w:color w:val="000000"/>
        </w:rPr>
        <w:t xml:space="preserve"> </w:t>
      </w:r>
      <w:proofErr w:type="spellStart"/>
      <w:r w:rsidRPr="004E4CCC">
        <w:rPr>
          <w:rFonts w:ascii="Georgia" w:eastAsia="Times New Roman" w:hAnsi="Georgia" w:cs="Calibri"/>
          <w:color w:val="000000"/>
        </w:rPr>
        <w:t>wert</w:t>
      </w:r>
      <w:proofErr w:type="spellEnd"/>
      <w:r w:rsidRPr="004E4CCC">
        <w:rPr>
          <w:rFonts w:ascii="Georgia" w:eastAsia="Times New Roman" w:hAnsi="Georgia" w:cs="Calibri"/>
          <w:color w:val="000000"/>
        </w:rPr>
        <w:t>.’ Hij verwijst daarmee naar de vele ongelukken in de mijnen, maar vooral ook naar de ‘</w:t>
      </w:r>
      <w:proofErr w:type="spellStart"/>
      <w:r w:rsidRPr="004E4CCC">
        <w:rPr>
          <w:rFonts w:ascii="Georgia" w:eastAsia="Times New Roman" w:hAnsi="Georgia" w:cs="Calibri"/>
          <w:color w:val="000000"/>
        </w:rPr>
        <w:t>Schneebergerkrankheit</w:t>
      </w:r>
      <w:proofErr w:type="spellEnd"/>
      <w:r w:rsidRPr="004E4CCC">
        <w:rPr>
          <w:rFonts w:ascii="Georgia" w:eastAsia="Times New Roman" w:hAnsi="Georgia" w:cs="Calibri"/>
          <w:color w:val="000000"/>
        </w:rPr>
        <w:t xml:space="preserve">’ (longkanker door het inademen van radioactieve stoffen) die veel </w:t>
      </w:r>
      <w:proofErr w:type="spellStart"/>
      <w:r w:rsidRPr="004E4CCC">
        <w:rPr>
          <w:rFonts w:ascii="Georgia" w:eastAsia="Times New Roman" w:hAnsi="Georgia" w:cs="Calibri"/>
          <w:color w:val="000000"/>
        </w:rPr>
        <w:t>Wismutmijnwerkers</w:t>
      </w:r>
      <w:proofErr w:type="spellEnd"/>
      <w:r w:rsidRPr="004E4CCC">
        <w:rPr>
          <w:rFonts w:ascii="Georgia" w:eastAsia="Times New Roman" w:hAnsi="Georgia" w:cs="Calibri"/>
          <w:color w:val="000000"/>
        </w:rPr>
        <w:t xml:space="preserve"> later in hun leven fataal werd. Bijna boos begint hij zijn verhaal met de zilverwinning in het begin van de twintigste eeuw. ‘In 1945 kwamen de Amerikanen, we hadden hier toen al mijnwerkers, dat waren communisten en die vertelden de </w:t>
      </w:r>
      <w:proofErr w:type="spellStart"/>
      <w:r w:rsidRPr="004E4CCC">
        <w:rPr>
          <w:rFonts w:ascii="Georgia" w:eastAsia="Times New Roman" w:hAnsi="Georgia" w:cs="Calibri"/>
          <w:color w:val="000000"/>
        </w:rPr>
        <w:t>Ami’s</w:t>
      </w:r>
      <w:proofErr w:type="spellEnd"/>
      <w:r w:rsidRPr="004E4CCC">
        <w:rPr>
          <w:rFonts w:ascii="Georgia" w:eastAsia="Times New Roman" w:hAnsi="Georgia" w:cs="Calibri"/>
          <w:color w:val="000000"/>
        </w:rPr>
        <w:t xml:space="preserve"> niet dat hier uranium zat. De Amerikanen hebben toen niet verder gezocht. Hadden ze dat wel gedaan, dan hadden we die hele “</w:t>
      </w:r>
      <w:proofErr w:type="spellStart"/>
      <w:r w:rsidRPr="004E4CCC">
        <w:rPr>
          <w:rFonts w:ascii="Georgia" w:eastAsia="Times New Roman" w:hAnsi="Georgia" w:cs="Calibri"/>
          <w:color w:val="000000"/>
        </w:rPr>
        <w:t>Scheißsozialismus</w:t>
      </w:r>
      <w:proofErr w:type="spellEnd"/>
      <w:r w:rsidRPr="004E4CCC">
        <w:rPr>
          <w:rFonts w:ascii="Georgia" w:eastAsia="Times New Roman" w:hAnsi="Georgia" w:cs="Calibri"/>
          <w:color w:val="000000"/>
        </w:rPr>
        <w:t xml:space="preserve">” hier niet gehad en was er ook helemaal geen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geweest.’ Het is niet de enige keer dat we merken dat de mensen hier niet allemaal op dezelfde manier terugkijken op het verleden. Voor sommigen was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een vloek (‘alles werd kapotgemaakt!’) voor anderen een zegen. (‘Er was niets na de oorlog, dankzij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kon je weer een leven opbouwen, ze betaalden goed!’) Bij het verlaten van de </w:t>
      </w:r>
      <w:proofErr w:type="spellStart"/>
      <w:r w:rsidRPr="004E4CCC">
        <w:rPr>
          <w:rFonts w:ascii="Georgia" w:eastAsia="Times New Roman" w:hAnsi="Georgia" w:cs="Calibri"/>
          <w:color w:val="000000"/>
        </w:rPr>
        <w:t>Glöckl</w:t>
      </w:r>
      <w:proofErr w:type="spellEnd"/>
      <w:r w:rsidRPr="004E4CCC">
        <w:rPr>
          <w:rFonts w:ascii="Georgia" w:eastAsia="Times New Roman" w:hAnsi="Georgia" w:cs="Calibri"/>
          <w:color w:val="000000"/>
        </w:rPr>
        <w:t xml:space="preserve"> ben ik wat minder vrolijk gestemd dan toen ik </w:t>
      </w:r>
      <w:r w:rsidRPr="004E4CCC">
        <w:rPr>
          <w:rFonts w:ascii="Georgia" w:eastAsia="Times New Roman" w:hAnsi="Georgia" w:cs="Calibri"/>
          <w:color w:val="000000"/>
        </w:rPr>
        <w:lastRenderedPageBreak/>
        <w:t xml:space="preserve">gisteren de St. Christoph uitliep. Tegelijk besef ik hoe knap </w:t>
      </w:r>
      <w:proofErr w:type="spellStart"/>
      <w:r w:rsidRPr="004E4CCC">
        <w:rPr>
          <w:rFonts w:ascii="Georgia" w:eastAsia="Times New Roman" w:hAnsi="Georgia" w:cs="Calibri"/>
          <w:color w:val="000000"/>
        </w:rPr>
        <w:t>Bräunigs</w:t>
      </w:r>
      <w:proofErr w:type="spellEnd"/>
      <w:r w:rsidRPr="004E4CCC">
        <w:rPr>
          <w:rFonts w:ascii="Georgia" w:eastAsia="Times New Roman" w:hAnsi="Georgia" w:cs="Calibri"/>
          <w:color w:val="000000"/>
        </w:rPr>
        <w:t xml:space="preserve"> roman in elkaar zit. Hij toont die twee kanten, de kansen en de ellende.</w:t>
      </w:r>
    </w:p>
    <w:p w14:paraId="792A884D" w14:textId="77777777" w:rsidR="00E50257" w:rsidRDefault="00E50257" w:rsidP="002C27F4">
      <w:pPr>
        <w:spacing w:line="276" w:lineRule="auto"/>
        <w:rPr>
          <w:rFonts w:ascii="Georgia" w:eastAsia="Times New Roman" w:hAnsi="Georgia" w:cs="Calibri"/>
          <w:color w:val="000000"/>
        </w:rPr>
      </w:pPr>
    </w:p>
    <w:p w14:paraId="4BA9DA3A" w14:textId="77777777" w:rsidR="00146C93" w:rsidRDefault="00146C93" w:rsidP="002C27F4">
      <w:pPr>
        <w:keepNext/>
        <w:spacing w:line="276" w:lineRule="auto"/>
      </w:pPr>
      <w:r>
        <w:rPr>
          <w:rFonts w:ascii="Georgia" w:eastAsia="Times New Roman" w:hAnsi="Georgia" w:cs="Calibri"/>
          <w:noProof/>
          <w:color w:val="000000"/>
          <w:lang w:val="en-US" w:eastAsia="en-US"/>
          <w14:ligatures w14:val="standardContextual"/>
        </w:rPr>
        <w:drawing>
          <wp:inline distT="0" distB="0" distL="0" distR="0" wp14:anchorId="1330CC63" wp14:editId="577D44EB">
            <wp:extent cx="5760720" cy="1473835"/>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jn1-horz.jpg"/>
                    <pic:cNvPicPr/>
                  </pic:nvPicPr>
                  <pic:blipFill>
                    <a:blip r:embed="rId7">
                      <a:extLst>
                        <a:ext uri="{28A0092B-C50C-407E-A947-70E740481C1C}">
                          <a14:useLocalDpi xmlns:a14="http://schemas.microsoft.com/office/drawing/2010/main" val="0"/>
                        </a:ext>
                      </a:extLst>
                    </a:blip>
                    <a:stretch>
                      <a:fillRect/>
                    </a:stretch>
                  </pic:blipFill>
                  <pic:spPr>
                    <a:xfrm>
                      <a:off x="0" y="0"/>
                      <a:ext cx="5760720" cy="1473835"/>
                    </a:xfrm>
                    <a:prstGeom prst="rect">
                      <a:avLst/>
                    </a:prstGeom>
                  </pic:spPr>
                </pic:pic>
              </a:graphicData>
            </a:graphic>
          </wp:inline>
        </w:drawing>
      </w:r>
    </w:p>
    <w:p w14:paraId="162A1269" w14:textId="2C716D51" w:rsidR="00E50257" w:rsidRPr="004E4CCC" w:rsidRDefault="00146C93" w:rsidP="002C27F4">
      <w:pPr>
        <w:pStyle w:val="Bijschrift"/>
        <w:spacing w:line="276" w:lineRule="auto"/>
        <w:rPr>
          <w:rFonts w:ascii="Georgia" w:eastAsia="Times New Roman" w:hAnsi="Georgia" w:cs="Calibri"/>
          <w:color w:val="000000"/>
        </w:rPr>
      </w:pPr>
      <w:r>
        <w:t>In de mijn</w:t>
      </w:r>
    </w:p>
    <w:p w14:paraId="0AC0218F" w14:textId="77777777" w:rsidR="00350B4A" w:rsidRDefault="00E50257" w:rsidP="002C27F4">
      <w:pPr>
        <w:spacing w:line="276" w:lineRule="auto"/>
        <w:rPr>
          <w:rFonts w:ascii="Georgia" w:eastAsia="Times New Roman" w:hAnsi="Georgia" w:cs="Calibri"/>
          <w:color w:val="000000"/>
        </w:rPr>
      </w:pPr>
      <w:r w:rsidRPr="004E4CCC">
        <w:rPr>
          <w:rFonts w:ascii="Georgia" w:eastAsia="Times New Roman" w:hAnsi="Georgia" w:cs="Calibri"/>
          <w:color w:val="000000"/>
        </w:rPr>
        <w:t xml:space="preserve">De mijnwerkers die bij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werkten woonden in barakken op de </w:t>
      </w:r>
      <w:proofErr w:type="spellStart"/>
      <w:r w:rsidRPr="004E4CCC">
        <w:rPr>
          <w:rFonts w:ascii="Georgia" w:eastAsia="Times New Roman" w:hAnsi="Georgia" w:cs="Calibri"/>
          <w:color w:val="000000"/>
        </w:rPr>
        <w:t>Rabenberg</w:t>
      </w:r>
      <w:proofErr w:type="spellEnd"/>
      <w:r w:rsidRPr="004E4CCC">
        <w:rPr>
          <w:rFonts w:ascii="Georgia" w:eastAsia="Times New Roman" w:hAnsi="Georgia" w:cs="Calibri"/>
          <w:color w:val="000000"/>
        </w:rPr>
        <w:t xml:space="preserve">, een belangrijke locatie in de roman. Ook daar wil ik graag heen. Kijken wat er van die gebouwen op die berg over is. Nou: bar weinig. Het barakkenkamp van de mijnwerkers heeft plaatsgemaakt voor een enorm sportpark, dat inmiddels zelf alweer een beladen geschiedenis blijkt te hebben. Hier trainden ten tijde van de </w:t>
      </w:r>
      <w:r w:rsidR="00873A9F" w:rsidRPr="004E4CCC">
        <w:rPr>
          <w:rFonts w:ascii="Georgia" w:eastAsia="Times New Roman" w:hAnsi="Georgia" w:cs="Calibri"/>
          <w:smallCaps/>
          <w:color w:val="000000"/>
        </w:rPr>
        <w:t>ddr</w:t>
      </w:r>
      <w:r w:rsidR="00873A9F" w:rsidRPr="004E4CCC">
        <w:rPr>
          <w:rFonts w:ascii="Georgia" w:eastAsia="Times New Roman" w:hAnsi="Georgia" w:cs="Calibri"/>
          <w:color w:val="000000"/>
        </w:rPr>
        <w:t xml:space="preserve"> </w:t>
      </w:r>
      <w:r w:rsidRPr="004E4CCC">
        <w:rPr>
          <w:rFonts w:ascii="Georgia" w:eastAsia="Times New Roman" w:hAnsi="Georgia" w:cs="Calibri"/>
          <w:color w:val="000000"/>
        </w:rPr>
        <w:t xml:space="preserve">de Oost-Duitse topsporters, die altijd zoveel medailles behaalden op de Olympische Spelen. Het terrein was toen hermetisch afgesloten van de buitenwereld. Op het moment dat wij er zijn maakt het nog steeds een exclusieve indruk. Op de kleine camping (een stuk of vijftig plaatsen) hebben we met ons tentje het rijk alleen. En in het aangrenzende </w:t>
      </w:r>
      <w:proofErr w:type="spellStart"/>
      <w:r w:rsidRPr="004E4CCC">
        <w:rPr>
          <w:rFonts w:ascii="Georgia" w:eastAsia="Times New Roman" w:hAnsi="Georgia" w:cs="Calibri"/>
          <w:color w:val="000000"/>
        </w:rPr>
        <w:t>sanitairgebouw</w:t>
      </w:r>
      <w:proofErr w:type="spellEnd"/>
      <w:r w:rsidRPr="004E4CCC">
        <w:rPr>
          <w:rFonts w:ascii="Georgia" w:eastAsia="Times New Roman" w:hAnsi="Georgia" w:cs="Calibri"/>
          <w:color w:val="000000"/>
        </w:rPr>
        <w:t xml:space="preserve"> kunnen we kiezen uit wel twintig badkamers terwijl er geen mens te zien is. Bij de receptie krijgen we te horen dat de schijnbare leegte bedriegt. In het hoofdgebouw verblijven wel degelijk mensen, groepen sporters vooral, die her en der volop aan het trainen zijn. Ook wij mogen gebruikmaken van de sportfaciliteiten, maar dan alleen op de uren dat er geen groepen zijn. En zo komt het dat we de dagen daarna in de vroege ochtend of op de late avond geregeld te vinden zijn in het gigantische zwembad met zijn onderwatercamera’s, die werden en worden gebruikt om zwemgedrag te filmen en te analyseren. </w:t>
      </w:r>
    </w:p>
    <w:p w14:paraId="6EE8158B" w14:textId="77777777" w:rsidR="00350B4A" w:rsidRDefault="00350B4A" w:rsidP="002C27F4">
      <w:pPr>
        <w:spacing w:line="276" w:lineRule="auto"/>
        <w:rPr>
          <w:rFonts w:ascii="Georgia" w:eastAsia="Times New Roman" w:hAnsi="Georgia" w:cs="Calibri"/>
          <w:color w:val="000000"/>
        </w:rPr>
      </w:pPr>
    </w:p>
    <w:p w14:paraId="5F9ED9D4" w14:textId="77777777" w:rsidR="00350B4A" w:rsidRDefault="00350B4A" w:rsidP="002C27F4">
      <w:pPr>
        <w:keepNext/>
        <w:spacing w:line="276" w:lineRule="auto"/>
      </w:pPr>
      <w:r>
        <w:rPr>
          <w:rFonts w:ascii="Georgia" w:eastAsia="Times New Roman" w:hAnsi="Georgia" w:cs="Calibri"/>
          <w:noProof/>
          <w:color w:val="000000"/>
          <w:lang w:val="en-US" w:eastAsia="en-US"/>
          <w14:ligatures w14:val="standardContextual"/>
        </w:rPr>
        <w:drawing>
          <wp:inline distT="0" distB="0" distL="0" distR="0" wp14:anchorId="5CA75481" wp14:editId="1A61B09B">
            <wp:extent cx="5760720" cy="1473835"/>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nt4-horz.jpg"/>
                    <pic:cNvPicPr/>
                  </pic:nvPicPr>
                  <pic:blipFill>
                    <a:blip r:embed="rId8">
                      <a:extLst>
                        <a:ext uri="{28A0092B-C50C-407E-A947-70E740481C1C}">
                          <a14:useLocalDpi xmlns:a14="http://schemas.microsoft.com/office/drawing/2010/main" val="0"/>
                        </a:ext>
                      </a:extLst>
                    </a:blip>
                    <a:stretch>
                      <a:fillRect/>
                    </a:stretch>
                  </pic:blipFill>
                  <pic:spPr>
                    <a:xfrm>
                      <a:off x="0" y="0"/>
                      <a:ext cx="5760720" cy="1473835"/>
                    </a:xfrm>
                    <a:prstGeom prst="rect">
                      <a:avLst/>
                    </a:prstGeom>
                  </pic:spPr>
                </pic:pic>
              </a:graphicData>
            </a:graphic>
          </wp:inline>
        </w:drawing>
      </w:r>
    </w:p>
    <w:p w14:paraId="6C178071" w14:textId="77777777" w:rsidR="00350B4A" w:rsidRDefault="00350B4A" w:rsidP="002C27F4">
      <w:pPr>
        <w:pStyle w:val="Bijschrift"/>
        <w:spacing w:line="276" w:lineRule="auto"/>
        <w:rPr>
          <w:rFonts w:ascii="Georgia" w:eastAsia="Times New Roman" w:hAnsi="Georgia" w:cs="Calibri"/>
          <w:color w:val="000000"/>
        </w:rPr>
      </w:pPr>
      <w:r>
        <w:t>In het zwembad</w:t>
      </w:r>
    </w:p>
    <w:p w14:paraId="705AC04D" w14:textId="77777777" w:rsidR="00E63E17" w:rsidRDefault="00E50257" w:rsidP="002C27F4">
      <w:pPr>
        <w:spacing w:line="276" w:lineRule="auto"/>
        <w:rPr>
          <w:rFonts w:ascii="Georgia" w:eastAsia="Times New Roman" w:hAnsi="Georgia" w:cs="Calibri"/>
          <w:color w:val="000000"/>
        </w:rPr>
      </w:pPr>
      <w:r w:rsidRPr="004E4CCC">
        <w:rPr>
          <w:rFonts w:ascii="Georgia" w:eastAsia="Times New Roman" w:hAnsi="Georgia" w:cs="Calibri"/>
          <w:color w:val="000000"/>
        </w:rPr>
        <w:t xml:space="preserve">En ook daar hebben we dan het rijk alleen, al is er wel altijd een instructeur aanwezig. Het is een vreemde gewaarwording. Ik kampeer op de </w:t>
      </w:r>
      <w:proofErr w:type="spellStart"/>
      <w:r w:rsidRPr="004E4CCC">
        <w:rPr>
          <w:rFonts w:ascii="Georgia" w:eastAsia="Times New Roman" w:hAnsi="Georgia" w:cs="Calibri"/>
          <w:color w:val="000000"/>
        </w:rPr>
        <w:t>Rabenberg</w:t>
      </w:r>
      <w:proofErr w:type="spellEnd"/>
      <w:r w:rsidRPr="004E4CCC">
        <w:rPr>
          <w:rFonts w:ascii="Georgia" w:eastAsia="Times New Roman" w:hAnsi="Georgia" w:cs="Calibri"/>
          <w:color w:val="000000"/>
        </w:rPr>
        <w:t xml:space="preserve">, zwem er in een unieke setting (hoe vaak in je leven heb je een op een berg gelegen 50-meterbad voor jezelf?), maar mijn geest wil niet mee, die verbindt de naam </w:t>
      </w:r>
      <w:proofErr w:type="spellStart"/>
      <w:r w:rsidRPr="004E4CCC">
        <w:rPr>
          <w:rFonts w:ascii="Georgia" w:eastAsia="Times New Roman" w:hAnsi="Georgia" w:cs="Calibri"/>
          <w:color w:val="000000"/>
        </w:rPr>
        <w:t>Rabenberg</w:t>
      </w:r>
      <w:proofErr w:type="spellEnd"/>
      <w:r w:rsidRPr="004E4CCC">
        <w:rPr>
          <w:rFonts w:ascii="Georgia" w:eastAsia="Times New Roman" w:hAnsi="Georgia" w:cs="Calibri"/>
          <w:color w:val="000000"/>
        </w:rPr>
        <w:t xml:space="preserve"> met een barakkenkamp vol uitgeputte mijnwerkers, met stoeten nieuwelingen die de berg op </w:t>
      </w:r>
      <w:r w:rsidRPr="004E4CCC">
        <w:rPr>
          <w:rFonts w:ascii="Georgia" w:eastAsia="Times New Roman" w:hAnsi="Georgia" w:cs="Calibri"/>
          <w:color w:val="000000"/>
        </w:rPr>
        <w:lastRenderedPageBreak/>
        <w:t xml:space="preserve">kwamen: ‘Moe van het slaapgebrek sjokten ze omhoog, met matte gezichten, die beklemmend veel op elkaar leken. Ze liepen gebukt en soms struikelend onder de last van hun koffers en rugzakken. Velen van hen droegen gewone, lage schoenen; als ze van het smalle sintelpad af raakten dat nog van de straat over was, bleven ze soms in de modder steken. Hun jassen waren gekreukt en grauw. Even grauw als deze oktoberochtend met zijn koude hemel, de roerloze sparren en de bedompte geur van rottende boomstronken.’ De </w:t>
      </w:r>
      <w:proofErr w:type="spellStart"/>
      <w:r w:rsidRPr="004E4CCC">
        <w:rPr>
          <w:rFonts w:ascii="Georgia" w:eastAsia="Times New Roman" w:hAnsi="Georgia" w:cs="Calibri"/>
          <w:color w:val="000000"/>
        </w:rPr>
        <w:t>Rabenberg</w:t>
      </w:r>
      <w:proofErr w:type="spellEnd"/>
      <w:r w:rsidRPr="004E4CCC">
        <w:rPr>
          <w:rFonts w:ascii="Georgia" w:eastAsia="Times New Roman" w:hAnsi="Georgia" w:cs="Calibri"/>
          <w:color w:val="000000"/>
        </w:rPr>
        <w:t xml:space="preserve"> heeft een metamorfose ondergaan en als we die wonderlijke plek na een paar dagen verlaten vraag ik me af welk beeld me uiteindelijk het meest zal bijblijven, het oude of het nieuwe.</w:t>
      </w:r>
    </w:p>
    <w:p w14:paraId="631D3BE0" w14:textId="64356B1A" w:rsidR="00E50257" w:rsidRPr="004E4CCC" w:rsidRDefault="00E50257" w:rsidP="00E63E17">
      <w:pPr>
        <w:spacing w:line="276" w:lineRule="auto"/>
        <w:ind w:firstLine="708"/>
        <w:rPr>
          <w:rFonts w:ascii="Georgia" w:eastAsia="Times New Roman" w:hAnsi="Georgia" w:cs="Calibri"/>
          <w:color w:val="000000"/>
        </w:rPr>
      </w:pPr>
      <w:r w:rsidRPr="004E4CCC">
        <w:rPr>
          <w:rFonts w:ascii="Georgia" w:eastAsia="Times New Roman" w:hAnsi="Georgia" w:cs="Calibri"/>
          <w:color w:val="000000"/>
        </w:rPr>
        <w:t xml:space="preserve">De mijnen bekeken, de </w:t>
      </w:r>
      <w:proofErr w:type="spellStart"/>
      <w:r w:rsidRPr="004E4CCC">
        <w:rPr>
          <w:rFonts w:ascii="Georgia" w:eastAsia="Times New Roman" w:hAnsi="Georgia" w:cs="Calibri"/>
          <w:color w:val="000000"/>
        </w:rPr>
        <w:t>Rabenberg</w:t>
      </w:r>
      <w:proofErr w:type="spellEnd"/>
      <w:r w:rsidRPr="004E4CCC">
        <w:rPr>
          <w:rFonts w:ascii="Georgia" w:eastAsia="Times New Roman" w:hAnsi="Georgia" w:cs="Calibri"/>
          <w:color w:val="000000"/>
        </w:rPr>
        <w:t xml:space="preserve"> bezocht, wat nog? De papierfabriek! In </w:t>
      </w:r>
      <w:proofErr w:type="spellStart"/>
      <w:r w:rsidRPr="004E4CCC">
        <w:rPr>
          <w:rFonts w:ascii="Georgia" w:eastAsia="Times New Roman" w:hAnsi="Georgia" w:cs="Calibri"/>
          <w:color w:val="000000"/>
        </w:rPr>
        <w:t>Antonsthal</w:t>
      </w:r>
      <w:proofErr w:type="spellEnd"/>
      <w:r w:rsidRPr="004E4CCC">
        <w:rPr>
          <w:rFonts w:ascii="Georgia" w:eastAsia="Times New Roman" w:hAnsi="Georgia" w:cs="Calibri"/>
          <w:color w:val="000000"/>
        </w:rPr>
        <w:t xml:space="preserve"> (dat in </w:t>
      </w:r>
      <w:proofErr w:type="spellStart"/>
      <w:r w:rsidRPr="004E4CCC">
        <w:rPr>
          <w:rFonts w:ascii="Georgia" w:eastAsia="Times New Roman" w:hAnsi="Georgia" w:cs="Calibri"/>
          <w:color w:val="000000"/>
        </w:rPr>
        <w:t>Bräunigs</w:t>
      </w:r>
      <w:proofErr w:type="spellEnd"/>
      <w:r w:rsidRPr="004E4CCC">
        <w:rPr>
          <w:rFonts w:ascii="Georgia" w:eastAsia="Times New Roman" w:hAnsi="Georgia" w:cs="Calibri"/>
          <w:color w:val="000000"/>
        </w:rPr>
        <w:t xml:space="preserve"> roman </w:t>
      </w:r>
      <w:proofErr w:type="spellStart"/>
      <w:r w:rsidRPr="004E4CCC">
        <w:rPr>
          <w:rFonts w:ascii="Georgia" w:eastAsia="Times New Roman" w:hAnsi="Georgia" w:cs="Calibri"/>
          <w:color w:val="000000"/>
        </w:rPr>
        <w:t>Bermsthal</w:t>
      </w:r>
      <w:proofErr w:type="spellEnd"/>
      <w:r w:rsidRPr="004E4CCC">
        <w:rPr>
          <w:rFonts w:ascii="Georgia" w:eastAsia="Times New Roman" w:hAnsi="Georgia" w:cs="Calibri"/>
          <w:color w:val="000000"/>
        </w:rPr>
        <w:t xml:space="preserve"> heet) stond een van de grootste papierfabrieken van Europa, naast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de grootste werkgever in het gebied. Het belangrijkste vrouwelijke personage in </w:t>
      </w:r>
      <w:proofErr w:type="spellStart"/>
      <w:r w:rsidRPr="004E4CCC">
        <w:rPr>
          <w:rFonts w:ascii="Georgia" w:eastAsia="Times New Roman" w:hAnsi="Georgia" w:cs="Calibri"/>
          <w:i/>
          <w:iCs/>
          <w:color w:val="000000"/>
        </w:rPr>
        <w:t>Rummelplatz</w:t>
      </w:r>
      <w:proofErr w:type="spellEnd"/>
      <w:r w:rsidRPr="004E4CCC">
        <w:rPr>
          <w:rFonts w:ascii="Georgia" w:eastAsia="Times New Roman" w:hAnsi="Georgia" w:cs="Calibri"/>
          <w:color w:val="000000"/>
        </w:rPr>
        <w:t xml:space="preserve"> werkt er. Anders dan bij de mijnen hoef ik er niet naartoe om met eigen ogen de inrichting, de machines, het gereedschap te zien. De fabriek is na de val van de Muur gesloten en anders dan de hierboven genoemde mijnen niet bewaard gebleven als museum. Bovendien staan de hoofdstukken over de papierfabriek in mijn vertaling als een huis. De terminologie bleek haast nog lastiger dan het mijnwerkersidioom, maar via </w:t>
      </w:r>
      <w:proofErr w:type="spellStart"/>
      <w:r w:rsidRPr="004E4CCC">
        <w:rPr>
          <w:rFonts w:ascii="Georgia" w:eastAsia="Times New Roman" w:hAnsi="Georgia" w:cs="Calibri"/>
          <w:color w:val="000000"/>
        </w:rPr>
        <w:t>via</w:t>
      </w:r>
      <w:proofErr w:type="spellEnd"/>
      <w:r w:rsidRPr="004E4CCC">
        <w:rPr>
          <w:rFonts w:ascii="Georgia" w:eastAsia="Times New Roman" w:hAnsi="Georgia" w:cs="Calibri"/>
          <w:color w:val="000000"/>
        </w:rPr>
        <w:t xml:space="preserve"> was ik in contact gekomen met een man die in de jaren vijftig in een Nederlandse papierfabriek had gewerkt en zich bereid toonde om mijn vertaling van de hoofdstukken die in de papierfabriek speelden gratis en voor niets woord voor woord na te kijken en van commentaar te voorzien. Ook dat zijn van die geweldige ervaringen die je als literair vertaler soms hebt (en die een eigen blog verdienen: over de belangeloze hulp van vaklieden en specialisten). Het zoeken naar de restanten van de papierfabriek had dus een beetje het karakter van een bedevaart. We vonden meer dan ik had verwacht. Kijk! Het </w:t>
      </w:r>
      <w:proofErr w:type="spellStart"/>
      <w:r w:rsidRPr="004E4CCC">
        <w:rPr>
          <w:rFonts w:ascii="Georgia" w:eastAsia="Times New Roman" w:hAnsi="Georgia" w:cs="Calibri"/>
          <w:color w:val="000000"/>
        </w:rPr>
        <w:t>Herrenhaus</w:t>
      </w:r>
      <w:proofErr w:type="spellEnd"/>
      <w:r w:rsidRPr="004E4CCC">
        <w:rPr>
          <w:rFonts w:ascii="Georgia" w:eastAsia="Times New Roman" w:hAnsi="Georgia" w:cs="Calibri"/>
          <w:color w:val="000000"/>
        </w:rPr>
        <w:t xml:space="preserve">. Wat een imposant gebouw en wat ziet het er nog goed uit. We lopen eromheen en gluren door de beschadigde en niet helemaal schone ramen van een ander gebouw waar van alles is opgeslagen, ook hout. Aan de overkant van de weg vinden we nog een gebouw waarvan alleen de gevel is vernieuwd. ‘Das war das </w:t>
      </w:r>
      <w:proofErr w:type="spellStart"/>
      <w:r w:rsidRPr="004E4CCC">
        <w:rPr>
          <w:rFonts w:ascii="Georgia" w:eastAsia="Times New Roman" w:hAnsi="Georgia" w:cs="Calibri"/>
          <w:color w:val="000000"/>
        </w:rPr>
        <w:t>Verladungsgebäude</w:t>
      </w:r>
      <w:proofErr w:type="spellEnd"/>
      <w:r w:rsidRPr="004E4CCC">
        <w:rPr>
          <w:rFonts w:ascii="Georgia" w:eastAsia="Times New Roman" w:hAnsi="Georgia" w:cs="Calibri"/>
          <w:color w:val="000000"/>
        </w:rPr>
        <w:t xml:space="preserve">,’ zegt een stem achter ons; hier werd het papier in de wagens geladen en verzendklaar gemaakt. De stem is van een meneer met een hondje die ons kennelijk al even in de gaten houdt en nu ook vraagt wat we hier doen. Ik vertel over mijn vertaling. Nee, dat boek kent hij niet en van Werner </w:t>
      </w:r>
      <w:proofErr w:type="spellStart"/>
      <w:r w:rsidRPr="004E4CCC">
        <w:rPr>
          <w:rFonts w:ascii="Georgia" w:eastAsia="Times New Roman" w:hAnsi="Georgia" w:cs="Calibri"/>
          <w:color w:val="000000"/>
        </w:rPr>
        <w:t>Bräunig</w:t>
      </w:r>
      <w:proofErr w:type="spellEnd"/>
      <w:r w:rsidRPr="004E4CCC">
        <w:rPr>
          <w:rFonts w:ascii="Georgia" w:eastAsia="Times New Roman" w:hAnsi="Georgia" w:cs="Calibri"/>
          <w:color w:val="000000"/>
        </w:rPr>
        <w:t xml:space="preserve"> heeft hij nog nooit gehoord, maar als hij het woord </w:t>
      </w:r>
      <w:proofErr w:type="spellStart"/>
      <w:r w:rsidRPr="004E4CCC">
        <w:rPr>
          <w:rFonts w:ascii="Georgia" w:eastAsia="Times New Roman" w:hAnsi="Georgia" w:cs="Calibri"/>
          <w:color w:val="000000"/>
        </w:rPr>
        <w:t>Rummelplatz</w:t>
      </w:r>
      <w:proofErr w:type="spellEnd"/>
      <w:r w:rsidRPr="004E4CCC">
        <w:rPr>
          <w:rFonts w:ascii="Georgia" w:eastAsia="Times New Roman" w:hAnsi="Georgia" w:cs="Calibri"/>
          <w:color w:val="000000"/>
        </w:rPr>
        <w:t xml:space="preserve"> hoort, zegt hij: ‘Zal ik even laten zien waar die kermis was? Het is hier vlakbij.’ De adrenaline raast door mijn lijf. ‘Echt waar? Weet u echt waar de kermis, waar de </w:t>
      </w:r>
      <w:proofErr w:type="spellStart"/>
      <w:r w:rsidRPr="004E4CCC">
        <w:rPr>
          <w:rFonts w:ascii="Georgia" w:eastAsia="Times New Roman" w:hAnsi="Georgia" w:cs="Calibri"/>
          <w:color w:val="000000"/>
        </w:rPr>
        <w:t>rummelplatz</w:t>
      </w:r>
      <w:proofErr w:type="spellEnd"/>
      <w:r w:rsidRPr="004E4CCC">
        <w:rPr>
          <w:rFonts w:ascii="Georgia" w:eastAsia="Times New Roman" w:hAnsi="Georgia" w:cs="Calibri"/>
          <w:color w:val="000000"/>
        </w:rPr>
        <w:t xml:space="preserve"> was?’ Even later staan we op een min of meer rond terrein, begroeid met struiken en gras, verwaarloosd en verlaten, hier en daar een steenhoop, een stapeltje hout, wat non-descripte rommel, maar voor mij toch eigenlijk best wel heilige grond. Of niet? Er staat nergens een bordje, ik moet de man met het hondje op zijn blauwe ogen geloven. Maar waarom zou hij liegen? Ik besluit dat dit de plek is waar de rouwdouwers van de </w:t>
      </w:r>
      <w:proofErr w:type="spellStart"/>
      <w:r w:rsidRPr="004E4CCC">
        <w:rPr>
          <w:rFonts w:ascii="Georgia" w:eastAsia="Times New Roman" w:hAnsi="Georgia" w:cs="Calibri"/>
          <w:color w:val="000000"/>
        </w:rPr>
        <w:t>Wismut</w:t>
      </w:r>
      <w:proofErr w:type="spellEnd"/>
      <w:r w:rsidRPr="004E4CCC">
        <w:rPr>
          <w:rFonts w:ascii="Georgia" w:eastAsia="Times New Roman" w:hAnsi="Georgia" w:cs="Calibri"/>
          <w:color w:val="000000"/>
        </w:rPr>
        <w:t xml:space="preserve"> zich uitleefden op de schommels; wie het vaakst over de kop ging had gewonnen. ‘We blijven nog even,’ zeg ik tegen de man met het hondje. En ik ga met mijn rug tegen een steen zitten, haal mijn e-reader uit mijn rugzakje en lees: ‘Door een knie gezakt, </w:t>
      </w:r>
      <w:r w:rsidRPr="004E4CCC">
        <w:rPr>
          <w:rFonts w:ascii="Georgia" w:eastAsia="Times New Roman" w:hAnsi="Georgia" w:cs="Calibri"/>
          <w:color w:val="000000"/>
        </w:rPr>
        <w:lastRenderedPageBreak/>
        <w:t>met aangespannen rug en schouders, de gebogen armen in een driehoek met de vasthoudbeugel, brachten ze de schommel met een geweldige zet in beweging, verplaatsten het zwaartepunt, maakten vaart met hun lichaamsgewicht. Zoef naar voren – het plein nam een duik, zakte met zijn lichtjes en lawaai onder de bodem van de schuitjes vandaan, schoot na het keerpunt weer tevoorschijn, vluchtte voor de achterwaartse zwaai…’ Enzovoort, enzovoort.</w:t>
      </w:r>
    </w:p>
    <w:p w14:paraId="738EF39D" w14:textId="77777777" w:rsidR="00E50257" w:rsidRPr="004E4CCC" w:rsidRDefault="00E50257" w:rsidP="002C27F4">
      <w:pPr>
        <w:spacing w:line="276" w:lineRule="auto"/>
        <w:rPr>
          <w:rFonts w:ascii="Georgia" w:eastAsia="Times New Roman" w:hAnsi="Georgia" w:cs="Calibri"/>
          <w:color w:val="000000"/>
        </w:rPr>
      </w:pPr>
    </w:p>
    <w:p w14:paraId="372194FC" w14:textId="77777777" w:rsidR="00350B4A" w:rsidRDefault="00350B4A" w:rsidP="002C27F4">
      <w:pPr>
        <w:keepNext/>
        <w:spacing w:line="276" w:lineRule="auto"/>
      </w:pPr>
      <w:r>
        <w:rPr>
          <w:rFonts w:ascii="Georgia" w:eastAsia="Times New Roman" w:hAnsi="Georgia" w:cs="Calibri"/>
          <w:noProof/>
          <w:color w:val="000000"/>
          <w:lang w:val="en-US" w:eastAsia="en-US"/>
          <w14:ligatures w14:val="standardContextual"/>
        </w:rPr>
        <w:drawing>
          <wp:inline distT="0" distB="0" distL="0" distR="0" wp14:anchorId="48334444" wp14:editId="36AEE54A">
            <wp:extent cx="5760720" cy="2205355"/>
            <wp:effectExtent l="0" t="0" r="0" b="4445"/>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briek7-horz.jpg"/>
                    <pic:cNvPicPr/>
                  </pic:nvPicPr>
                  <pic:blipFill>
                    <a:blip r:embed="rId9">
                      <a:extLst>
                        <a:ext uri="{28A0092B-C50C-407E-A947-70E740481C1C}">
                          <a14:useLocalDpi xmlns:a14="http://schemas.microsoft.com/office/drawing/2010/main" val="0"/>
                        </a:ext>
                      </a:extLst>
                    </a:blip>
                    <a:stretch>
                      <a:fillRect/>
                    </a:stretch>
                  </pic:blipFill>
                  <pic:spPr>
                    <a:xfrm>
                      <a:off x="0" y="0"/>
                      <a:ext cx="5760720" cy="2205355"/>
                    </a:xfrm>
                    <a:prstGeom prst="rect">
                      <a:avLst/>
                    </a:prstGeom>
                  </pic:spPr>
                </pic:pic>
              </a:graphicData>
            </a:graphic>
          </wp:inline>
        </w:drawing>
      </w:r>
    </w:p>
    <w:p w14:paraId="0D656655" w14:textId="006D56A8" w:rsidR="00E50257" w:rsidRPr="004E4CCC" w:rsidRDefault="00350B4A" w:rsidP="002C27F4">
      <w:pPr>
        <w:pStyle w:val="Bijschrift"/>
        <w:spacing w:line="276" w:lineRule="auto"/>
        <w:rPr>
          <w:rFonts w:ascii="Georgia" w:eastAsia="Times New Roman" w:hAnsi="Georgia" w:cs="Calibri"/>
          <w:color w:val="000000"/>
        </w:rPr>
      </w:pPr>
      <w:r w:rsidRPr="0097459D">
        <w:t>Papierfabriek en kermisterrein</w:t>
      </w:r>
    </w:p>
    <w:p w14:paraId="6C4C4BB0" w14:textId="77777777" w:rsidR="002C27F4" w:rsidRDefault="002C27F4" w:rsidP="002C27F4">
      <w:pPr>
        <w:spacing w:line="276" w:lineRule="auto"/>
        <w:rPr>
          <w:rFonts w:ascii="Georgia" w:eastAsia="Times New Roman" w:hAnsi="Georgia" w:cs="Calibri"/>
          <w:color w:val="000000"/>
        </w:rPr>
      </w:pPr>
    </w:p>
    <w:p w14:paraId="09F3C92F" w14:textId="6BF5477B" w:rsidR="00BE2FE0" w:rsidRPr="004E4CCC" w:rsidRDefault="00E50257" w:rsidP="002C27F4">
      <w:pPr>
        <w:spacing w:line="276" w:lineRule="auto"/>
        <w:rPr>
          <w:rFonts w:ascii="Georgia" w:eastAsia="Times New Roman" w:hAnsi="Georgia" w:cs="Calibri"/>
          <w:color w:val="000000"/>
        </w:rPr>
      </w:pPr>
      <w:r w:rsidRPr="004E4CCC">
        <w:rPr>
          <w:rFonts w:ascii="Georgia" w:eastAsia="Times New Roman" w:hAnsi="Georgia" w:cs="Calibri"/>
          <w:color w:val="000000"/>
        </w:rPr>
        <w:t xml:space="preserve">Het is mooi geweest. Onze reis heeft me veel gebracht en ik had nooit gedacht dat we zelfs het kermisterrein zouden vinden. Tijd om naar huis te gaan. De buurvrouw heeft de post in ontvangst genomen, waaronder een dik pak papier. (Nu, in 2025, zou het een digitaal bestand zijn, maar toen, in 2014, kreeg ik mijn vertalingen met de door de </w:t>
      </w:r>
      <w:proofErr w:type="spellStart"/>
      <w:r w:rsidRPr="004E4CCC">
        <w:rPr>
          <w:rFonts w:ascii="Georgia" w:eastAsia="Times New Roman" w:hAnsi="Georgia" w:cs="Calibri"/>
          <w:color w:val="000000"/>
        </w:rPr>
        <w:t>persklaarmaker</w:t>
      </w:r>
      <w:proofErr w:type="spellEnd"/>
      <w:r w:rsidRPr="004E4CCC">
        <w:rPr>
          <w:rFonts w:ascii="Georgia" w:eastAsia="Times New Roman" w:hAnsi="Georgia" w:cs="Calibri"/>
          <w:color w:val="000000"/>
        </w:rPr>
        <w:t xml:space="preserve"> voorgestelde wijzigingen nog in die vorm terug.) Met de ervaringen van de afgelopen weken in mijn achterhoofd verheug ik me op de laatste ronde van mijn vertaalwerk.</w:t>
      </w:r>
    </w:p>
    <w:p w14:paraId="0400C213" w14:textId="77777777" w:rsidR="00B625C9" w:rsidRPr="004E4CCC" w:rsidRDefault="00B625C9" w:rsidP="002C27F4">
      <w:pPr>
        <w:spacing w:line="276" w:lineRule="auto"/>
      </w:pPr>
    </w:p>
    <w:sectPr w:rsidR="00B625C9" w:rsidRPr="004E4CCC" w:rsidSect="002C27F4">
      <w:footerReference w:type="default" r:id="rId10"/>
      <w:pgSz w:w="11906" w:h="16838"/>
      <w:pgMar w:top="1417" w:right="1417" w:bottom="1417" w:left="1417" w:header="1008"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6D47F" w14:textId="77777777" w:rsidR="009A04EE" w:rsidRDefault="009A04EE" w:rsidP="002C27F4">
      <w:r>
        <w:separator/>
      </w:r>
    </w:p>
  </w:endnote>
  <w:endnote w:type="continuationSeparator" w:id="0">
    <w:p w14:paraId="425B1A41" w14:textId="77777777" w:rsidR="009A04EE" w:rsidRDefault="009A04EE" w:rsidP="002C2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5570344"/>
      <w:docPartObj>
        <w:docPartGallery w:val="Page Numbers (Bottom of Page)"/>
        <w:docPartUnique/>
      </w:docPartObj>
    </w:sdtPr>
    <w:sdtContent>
      <w:p w14:paraId="49C2A390" w14:textId="6A76BD0E" w:rsidR="002C27F4" w:rsidRDefault="002C27F4">
        <w:pPr>
          <w:pStyle w:val="Voettekst"/>
        </w:pPr>
        <w:r>
          <w:rPr>
            <w:noProof/>
            <w:lang w:val="en-US" w:eastAsia="en-US"/>
            <w14:ligatures w14:val="standardContextual"/>
          </w:rPr>
          <w:drawing>
            <wp:inline distT="0" distB="0" distL="0" distR="0" wp14:anchorId="683FC090" wp14:editId="7E58A287">
              <wp:extent cx="5760720" cy="572770"/>
              <wp:effectExtent l="0" t="0" r="0" b="0"/>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extLst>
                          <a:ext uri="{28A0092B-C50C-407E-A947-70E740481C1C}">
                            <a14:useLocalDpi xmlns:a14="http://schemas.microsoft.com/office/drawing/2010/main" val="0"/>
                          </a:ext>
                        </a:extLst>
                      </a:blip>
                      <a:stretch>
                        <a:fillRect/>
                      </a:stretch>
                    </pic:blipFill>
                    <pic:spPr>
                      <a:xfrm>
                        <a:off x="0" y="0"/>
                        <a:ext cx="5760720" cy="572770"/>
                      </a:xfrm>
                      <a:prstGeom prst="rect">
                        <a:avLst/>
                      </a:prstGeom>
                    </pic:spPr>
                  </pic:pic>
                </a:graphicData>
              </a:graphic>
            </wp:inline>
          </w:drawing>
        </w:r>
        <w:r>
          <w:rPr>
            <w:noProof/>
          </w:rPr>
          <mc:AlternateContent>
            <mc:Choice Requires="wps">
              <w:drawing>
                <wp:anchor distT="0" distB="0" distL="114300" distR="114300" simplePos="0" relativeHeight="251659264" behindDoc="0" locked="0" layoutInCell="1" allowOverlap="1" wp14:anchorId="6733008A" wp14:editId="462F0B2E">
                  <wp:simplePos x="0" y="0"/>
                  <wp:positionH relativeFrom="page">
                    <wp:align>left</wp:align>
                  </wp:positionH>
                  <wp:positionV relativeFrom="page">
                    <wp:align>bottom</wp:align>
                  </wp:positionV>
                  <wp:extent cx="1352550" cy="2054860"/>
                  <wp:effectExtent l="0" t="0" r="0" b="2540"/>
                  <wp:wrapNone/>
                  <wp:docPr id="653" name="AutoV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352550" cy="2054860"/>
                          </a:xfrm>
                          <a:prstGeom prst="triangle">
                            <a:avLst>
                              <a:gd name="adj" fmla="val 100000"/>
                            </a:avLst>
                          </a:prstGeom>
                          <a:solidFill>
                            <a:srgbClr val="D2EAF1"/>
                          </a:solidFill>
                          <a:extLst>
                            <a:ext uri="{91240B29-F687-4F45-9708-019B960494DF}">
                              <a14:hiddenLine xmlns:a14="http://schemas.microsoft.com/office/drawing/2010/main" w="9525">
                                <a:solidFill>
                                  <a:srgbClr val="000000"/>
                                </a:solidFill>
                                <a:miter lim="800000"/>
                                <a:headEnd/>
                                <a:tailEnd/>
                              </a14:hiddenLine>
                            </a:ext>
                          </a:extLst>
                        </wps:spPr>
                        <wps:txbx>
                          <w:txbxContent>
                            <w:p w14:paraId="21F8CEDD" w14:textId="77777777" w:rsidR="002C27F4" w:rsidRDefault="002C27F4">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Pr="002C27F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3008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Vorm 1" o:spid="_x0000_s1026" type="#_x0000_t5" style="position:absolute;margin-left:0;margin-top:0;width:106.5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" adj="21600" fillcolor="#d2eaf1" stroked="f">
                  <v:textbox>
                    <w:txbxContent>
                      <w:p w14:paraId="21F8CEDD" w14:textId="77777777" w:rsidR="002C27F4" w:rsidRDefault="002C27F4">
                        <w:pPr>
                          <w:jc w:val="center"/>
                          <w:rPr>
                            <w:szCs w:val="72"/>
                          </w:rPr>
                        </w:pPr>
                        <w:r>
                          <w:rPr>
                            <w:rFonts w:asciiTheme="minorHAnsi" w:eastAsiaTheme="minorEastAsia" w:hAnsiTheme="minorHAnsi" w:cstheme="minorBidi"/>
                            <w:sz w:val="22"/>
                            <w:szCs w:val="22"/>
                          </w:rPr>
                          <w:fldChar w:fldCharType="begin"/>
                        </w:r>
                        <w:r>
                          <w:instrText>PAGE    \* MERGEFORMAT</w:instrText>
                        </w:r>
                        <w:r>
                          <w:rPr>
                            <w:rFonts w:asciiTheme="minorHAnsi" w:eastAsiaTheme="minorEastAsia" w:hAnsiTheme="minorHAnsi" w:cstheme="minorBidi"/>
                            <w:sz w:val="22"/>
                            <w:szCs w:val="22"/>
                          </w:rPr>
                          <w:fldChar w:fldCharType="separate"/>
                        </w:r>
                        <w:r w:rsidRPr="002C27F4">
                          <w:rPr>
                            <w:rFonts w:asciiTheme="majorHAnsi" w:eastAsiaTheme="majorEastAsia" w:hAnsiTheme="majorHAnsi" w:cstheme="majorBidi"/>
                            <w:noProof/>
                            <w:color w:val="FFFFFF" w:themeColor="background1"/>
                            <w:sz w:val="72"/>
                            <w:szCs w:val="72"/>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C650A" w14:textId="77777777" w:rsidR="009A04EE" w:rsidRDefault="009A04EE" w:rsidP="002C27F4">
      <w:r>
        <w:separator/>
      </w:r>
    </w:p>
  </w:footnote>
  <w:footnote w:type="continuationSeparator" w:id="0">
    <w:p w14:paraId="79065AA7" w14:textId="77777777" w:rsidR="009A04EE" w:rsidRDefault="009A04EE" w:rsidP="002C27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FE0"/>
    <w:rsid w:val="00146C93"/>
    <w:rsid w:val="001A3EAC"/>
    <w:rsid w:val="001B3CD3"/>
    <w:rsid w:val="002C27F4"/>
    <w:rsid w:val="00350B4A"/>
    <w:rsid w:val="004E4CCC"/>
    <w:rsid w:val="004F5793"/>
    <w:rsid w:val="00872765"/>
    <w:rsid w:val="00873A9F"/>
    <w:rsid w:val="009A04EE"/>
    <w:rsid w:val="00AA219B"/>
    <w:rsid w:val="00B625C9"/>
    <w:rsid w:val="00BE2FE0"/>
    <w:rsid w:val="00D06D8B"/>
    <w:rsid w:val="00E50257"/>
    <w:rsid w:val="00E63E17"/>
    <w:rsid w:val="00F24D08"/>
    <w:rsid w:val="00F702DD"/>
    <w:rsid w:val="00FC44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9AA06"/>
  <w15:docId w15:val="{F2C532F5-552C-4568-A107-E3C6B1AD3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2FE0"/>
    <w:pPr>
      <w:spacing w:after="0" w:line="240" w:lineRule="auto"/>
    </w:pPr>
    <w:rPr>
      <w:rFonts w:ascii="Aptos" w:hAnsi="Aptos" w:cs="Aptos"/>
      <w:kern w:val="0"/>
      <w:sz w:val="24"/>
      <w:szCs w:val="24"/>
      <w:lang w:eastAsia="nl-NL"/>
      <w14:ligatures w14:val="none"/>
    </w:rPr>
  </w:style>
  <w:style w:type="paragraph" w:styleId="Kop1">
    <w:name w:val="heading 1"/>
    <w:basedOn w:val="Standaard"/>
    <w:next w:val="Standaard"/>
    <w:link w:val="Kop1Char"/>
    <w:uiPriority w:val="9"/>
    <w:qFormat/>
    <w:rsid w:val="00BE2FE0"/>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BE2FE0"/>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E2FE0"/>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E2FE0"/>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E2FE0"/>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E2FE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E2FE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E2FE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E2FE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E2FE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E2FE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E2FE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E2FE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E2FE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E2FE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E2FE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E2FE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E2FE0"/>
    <w:rPr>
      <w:rFonts w:eastAsiaTheme="majorEastAsia" w:cstheme="majorBidi"/>
      <w:color w:val="272727" w:themeColor="text1" w:themeTint="D8"/>
    </w:rPr>
  </w:style>
  <w:style w:type="paragraph" w:styleId="Titel">
    <w:name w:val="Title"/>
    <w:basedOn w:val="Standaard"/>
    <w:next w:val="Standaard"/>
    <w:link w:val="TitelChar"/>
    <w:uiPriority w:val="10"/>
    <w:qFormat/>
    <w:rsid w:val="00BE2FE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E2FE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E2FE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E2FE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E2FE0"/>
    <w:pPr>
      <w:spacing w:before="160" w:after="160" w:line="259" w:lineRule="auto"/>
      <w:jc w:val="center"/>
    </w:pPr>
    <w:rPr>
      <w:rFonts w:ascii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E2FE0"/>
    <w:rPr>
      <w:i/>
      <w:iCs/>
      <w:color w:val="404040" w:themeColor="text1" w:themeTint="BF"/>
    </w:rPr>
  </w:style>
  <w:style w:type="paragraph" w:styleId="Lijstalinea">
    <w:name w:val="List Paragraph"/>
    <w:basedOn w:val="Standaard"/>
    <w:uiPriority w:val="34"/>
    <w:qFormat/>
    <w:rsid w:val="00BE2FE0"/>
    <w:pPr>
      <w:spacing w:after="160" w:line="259" w:lineRule="auto"/>
      <w:ind w:left="720"/>
      <w:contextualSpacing/>
    </w:pPr>
    <w:rPr>
      <w:rFonts w:ascii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BE2FE0"/>
    <w:rPr>
      <w:i/>
      <w:iCs/>
      <w:color w:val="2F5496" w:themeColor="accent1" w:themeShade="BF"/>
    </w:rPr>
  </w:style>
  <w:style w:type="paragraph" w:styleId="Duidelijkcitaat">
    <w:name w:val="Intense Quote"/>
    <w:basedOn w:val="Standaard"/>
    <w:next w:val="Standaard"/>
    <w:link w:val="DuidelijkcitaatChar"/>
    <w:uiPriority w:val="30"/>
    <w:qFormat/>
    <w:rsid w:val="00BE2FE0"/>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cstheme="minorBidi"/>
      <w:i/>
      <w:iCs/>
      <w:color w:val="2F5496"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E2FE0"/>
    <w:rPr>
      <w:i/>
      <w:iCs/>
      <w:color w:val="2F5496" w:themeColor="accent1" w:themeShade="BF"/>
    </w:rPr>
  </w:style>
  <w:style w:type="character" w:styleId="Intensieveverwijzing">
    <w:name w:val="Intense Reference"/>
    <w:basedOn w:val="Standaardalinea-lettertype"/>
    <w:uiPriority w:val="32"/>
    <w:qFormat/>
    <w:rsid w:val="00BE2FE0"/>
    <w:rPr>
      <w:b/>
      <w:bCs/>
      <w:smallCaps/>
      <w:color w:val="2F5496" w:themeColor="accent1" w:themeShade="BF"/>
      <w:spacing w:val="5"/>
    </w:rPr>
  </w:style>
  <w:style w:type="paragraph" w:styleId="Ballontekst">
    <w:name w:val="Balloon Text"/>
    <w:basedOn w:val="Standaard"/>
    <w:link w:val="BallontekstChar"/>
    <w:uiPriority w:val="99"/>
    <w:semiHidden/>
    <w:unhideWhenUsed/>
    <w:rsid w:val="00F702DD"/>
    <w:rPr>
      <w:rFonts w:ascii="Tahoma" w:hAnsi="Tahoma" w:cs="Tahoma"/>
      <w:sz w:val="16"/>
      <w:szCs w:val="16"/>
    </w:rPr>
  </w:style>
  <w:style w:type="character" w:customStyle="1" w:styleId="BallontekstChar">
    <w:name w:val="Ballontekst Char"/>
    <w:basedOn w:val="Standaardalinea-lettertype"/>
    <w:link w:val="Ballontekst"/>
    <w:uiPriority w:val="99"/>
    <w:semiHidden/>
    <w:rsid w:val="00F702DD"/>
    <w:rPr>
      <w:rFonts w:ascii="Tahoma" w:hAnsi="Tahoma" w:cs="Tahoma"/>
      <w:kern w:val="0"/>
      <w:sz w:val="16"/>
      <w:szCs w:val="16"/>
      <w:lang w:eastAsia="nl-NL"/>
      <w14:ligatures w14:val="none"/>
    </w:rPr>
  </w:style>
  <w:style w:type="paragraph" w:styleId="Bijschrift">
    <w:name w:val="caption"/>
    <w:basedOn w:val="Standaard"/>
    <w:next w:val="Standaard"/>
    <w:uiPriority w:val="35"/>
    <w:unhideWhenUsed/>
    <w:qFormat/>
    <w:rsid w:val="00146C93"/>
    <w:pPr>
      <w:spacing w:after="200"/>
    </w:pPr>
    <w:rPr>
      <w:b/>
      <w:bCs/>
      <w:color w:val="4472C4" w:themeColor="accent1"/>
      <w:sz w:val="18"/>
      <w:szCs w:val="18"/>
    </w:rPr>
  </w:style>
  <w:style w:type="paragraph" w:styleId="Koptekst">
    <w:name w:val="header"/>
    <w:basedOn w:val="Standaard"/>
    <w:link w:val="KoptekstChar"/>
    <w:uiPriority w:val="99"/>
    <w:unhideWhenUsed/>
    <w:rsid w:val="002C27F4"/>
    <w:pPr>
      <w:tabs>
        <w:tab w:val="center" w:pos="4680"/>
        <w:tab w:val="right" w:pos="9360"/>
      </w:tabs>
    </w:pPr>
  </w:style>
  <w:style w:type="character" w:customStyle="1" w:styleId="KoptekstChar">
    <w:name w:val="Koptekst Char"/>
    <w:basedOn w:val="Standaardalinea-lettertype"/>
    <w:link w:val="Koptekst"/>
    <w:uiPriority w:val="99"/>
    <w:rsid w:val="002C27F4"/>
    <w:rPr>
      <w:rFonts w:ascii="Aptos" w:hAnsi="Aptos" w:cs="Aptos"/>
      <w:kern w:val="0"/>
      <w:sz w:val="24"/>
      <w:szCs w:val="24"/>
      <w:lang w:eastAsia="nl-NL"/>
      <w14:ligatures w14:val="none"/>
    </w:rPr>
  </w:style>
  <w:style w:type="paragraph" w:styleId="Voettekst">
    <w:name w:val="footer"/>
    <w:basedOn w:val="Standaard"/>
    <w:link w:val="VoettekstChar"/>
    <w:uiPriority w:val="99"/>
    <w:unhideWhenUsed/>
    <w:rsid w:val="002C27F4"/>
    <w:pPr>
      <w:tabs>
        <w:tab w:val="center" w:pos="4680"/>
        <w:tab w:val="right" w:pos="9360"/>
      </w:tabs>
    </w:pPr>
  </w:style>
  <w:style w:type="character" w:customStyle="1" w:styleId="VoettekstChar">
    <w:name w:val="Voettekst Char"/>
    <w:basedOn w:val="Standaardalinea-lettertype"/>
    <w:link w:val="Voettekst"/>
    <w:uiPriority w:val="99"/>
    <w:rsid w:val="002C27F4"/>
    <w:rPr>
      <w:rFonts w:ascii="Aptos" w:hAnsi="Aptos" w:cs="Aptos"/>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1989</Words>
  <Characters>10940</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2025-10-16T10:54:00Z</dcterms:created>
  <dcterms:modified xsi:type="dcterms:W3CDTF">2025-10-16T10:54:00Z</dcterms:modified>
</cp:coreProperties>
</file>