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9ED3" w14:textId="77777777" w:rsidR="000E7E0C" w:rsidRDefault="007674B1" w:rsidP="00D7729D">
      <w:pPr>
        <w:spacing w:after="0" w:line="276" w:lineRule="auto"/>
        <w:rPr>
          <w:rFonts w:ascii="Georgia" w:hAnsi="Georgia"/>
          <w:sz w:val="36"/>
          <w:szCs w:val="36"/>
        </w:rPr>
      </w:pPr>
      <w:r>
        <w:rPr>
          <w:rFonts w:ascii="Georgia" w:hAnsi="Georgia"/>
          <w:sz w:val="36"/>
          <w:szCs w:val="36"/>
        </w:rPr>
        <w:t>‘</w:t>
      </w:r>
      <w:r w:rsidRPr="007674B1">
        <w:rPr>
          <w:rFonts w:ascii="Georgia" w:hAnsi="Georgia"/>
          <w:sz w:val="36"/>
          <w:szCs w:val="36"/>
        </w:rPr>
        <w:t>Een goed</w:t>
      </w:r>
      <w:r>
        <w:rPr>
          <w:rFonts w:ascii="Georgia" w:hAnsi="Georgia"/>
          <w:sz w:val="36"/>
          <w:szCs w:val="36"/>
        </w:rPr>
        <w:t>e vertaling komt nooit te laat’</w:t>
      </w:r>
    </w:p>
    <w:p w14:paraId="1706D19B" w14:textId="77777777" w:rsidR="003C7EB0" w:rsidRDefault="003C7EB0" w:rsidP="00D7729D">
      <w:pPr>
        <w:spacing w:after="0" w:line="276" w:lineRule="auto"/>
        <w:rPr>
          <w:rFonts w:ascii="Georgia" w:hAnsi="Georgia"/>
          <w:sz w:val="36"/>
          <w:szCs w:val="36"/>
        </w:rPr>
      </w:pPr>
    </w:p>
    <w:p w14:paraId="7BA3EFB0" w14:textId="0A5E300C" w:rsidR="003C7EB0" w:rsidRDefault="00370370" w:rsidP="003C7EB0">
      <w:pPr>
        <w:spacing w:after="0" w:line="276" w:lineRule="auto"/>
        <w:rPr>
          <w:rFonts w:ascii="Georgia" w:hAnsi="Georgia"/>
          <w:sz w:val="32"/>
          <w:szCs w:val="36"/>
        </w:rPr>
      </w:pPr>
      <w:r w:rsidRPr="007674B1">
        <w:rPr>
          <w:rFonts w:ascii="Georgia" w:hAnsi="Georgia"/>
          <w:sz w:val="32"/>
          <w:szCs w:val="36"/>
        </w:rPr>
        <w:t>Oscar Timmers en Wi</w:t>
      </w:r>
      <w:r w:rsidR="005B14FA">
        <w:rPr>
          <w:rFonts w:ascii="Georgia" w:hAnsi="Georgia"/>
          <w:sz w:val="32"/>
          <w:szCs w:val="36"/>
        </w:rPr>
        <w:t>m</w:t>
      </w:r>
      <w:r w:rsidRPr="007674B1">
        <w:rPr>
          <w:rFonts w:ascii="Georgia" w:hAnsi="Georgia"/>
          <w:sz w:val="32"/>
          <w:szCs w:val="36"/>
        </w:rPr>
        <w:t xml:space="preserve"> van Beusekom</w:t>
      </w:r>
      <w:r>
        <w:rPr>
          <w:rFonts w:ascii="Georgia" w:hAnsi="Georgia"/>
          <w:sz w:val="32"/>
          <w:szCs w:val="36"/>
        </w:rPr>
        <w:t xml:space="preserve"> </w:t>
      </w:r>
      <w:r w:rsidR="003C7EB0" w:rsidRPr="007674B1">
        <w:rPr>
          <w:rFonts w:ascii="Georgia" w:hAnsi="Georgia"/>
          <w:sz w:val="32"/>
          <w:szCs w:val="36"/>
        </w:rPr>
        <w:t xml:space="preserve">in gesprek met </w:t>
      </w:r>
      <w:r w:rsidRPr="007674B1">
        <w:rPr>
          <w:rFonts w:ascii="Georgia" w:hAnsi="Georgia"/>
          <w:sz w:val="32"/>
          <w:szCs w:val="36"/>
        </w:rPr>
        <w:t>Herbert Leupen</w:t>
      </w:r>
    </w:p>
    <w:p w14:paraId="5B2F1E9C" w14:textId="77777777" w:rsidR="003C7EB0" w:rsidRPr="007674B1" w:rsidRDefault="003C7EB0" w:rsidP="00D7729D">
      <w:pPr>
        <w:spacing w:after="0" w:line="276" w:lineRule="auto"/>
        <w:rPr>
          <w:rFonts w:ascii="Georgia" w:hAnsi="Georgia"/>
          <w:sz w:val="36"/>
          <w:szCs w:val="36"/>
        </w:rPr>
      </w:pPr>
    </w:p>
    <w:p w14:paraId="6DE6043C" w14:textId="69781693" w:rsidR="00687025" w:rsidRPr="001A7FBC" w:rsidRDefault="003E39FC" w:rsidP="001A7FBC">
      <w:pPr>
        <w:spacing w:after="0" w:line="276" w:lineRule="auto"/>
        <w:rPr>
          <w:rFonts w:ascii="Georgia" w:hAnsi="Georgia" w:cs="Times New Roman"/>
          <w:i/>
          <w:iCs/>
          <w:sz w:val="28"/>
          <w:szCs w:val="28"/>
        </w:rPr>
      </w:pPr>
      <w:r w:rsidRPr="001A7FBC">
        <w:rPr>
          <w:rFonts w:ascii="Georgia" w:hAnsi="Georgia" w:cs="Times New Roman"/>
          <w:i/>
          <w:iCs/>
          <w:sz w:val="28"/>
          <w:szCs w:val="28"/>
        </w:rPr>
        <w:t xml:space="preserve">Oscar Timmers (1931-2018) was schrijver en vertaler, en van 1963 tot 1995 redacteur van De Bezige Bij. </w:t>
      </w:r>
      <w:r w:rsidR="00687025" w:rsidRPr="001A7FBC">
        <w:rPr>
          <w:rFonts w:ascii="Georgia" w:hAnsi="Georgia" w:cs="Times New Roman"/>
          <w:i/>
          <w:iCs/>
          <w:sz w:val="28"/>
          <w:szCs w:val="28"/>
        </w:rPr>
        <w:t xml:space="preserve">Tussen 1968 en 1978 vertaalde </w:t>
      </w:r>
      <w:r w:rsidRPr="001A7FBC">
        <w:rPr>
          <w:rFonts w:ascii="Georgia" w:hAnsi="Georgia" w:cs="Times New Roman"/>
          <w:i/>
          <w:iCs/>
          <w:sz w:val="28"/>
          <w:szCs w:val="28"/>
        </w:rPr>
        <w:t xml:space="preserve">hij </w:t>
      </w:r>
      <w:r w:rsidR="00687025" w:rsidRPr="001A7FBC">
        <w:rPr>
          <w:rFonts w:ascii="Georgia" w:hAnsi="Georgia" w:cs="Times New Roman"/>
          <w:i/>
          <w:iCs/>
          <w:sz w:val="28"/>
          <w:szCs w:val="28"/>
        </w:rPr>
        <w:t xml:space="preserve">vijf romans van Jerzy Kosinski: </w:t>
      </w:r>
      <w:r w:rsidR="00687025" w:rsidRPr="001A7FBC">
        <w:rPr>
          <w:rFonts w:ascii="Georgia" w:hAnsi="Georgia" w:cs="Times New Roman"/>
          <w:sz w:val="28"/>
          <w:szCs w:val="28"/>
        </w:rPr>
        <w:t>Steps</w:t>
      </w:r>
      <w:r w:rsidR="00687025" w:rsidRPr="001A7FBC">
        <w:rPr>
          <w:rFonts w:ascii="Georgia" w:hAnsi="Georgia" w:cs="Times New Roman"/>
          <w:i/>
          <w:iCs/>
          <w:sz w:val="28"/>
          <w:szCs w:val="28"/>
        </w:rPr>
        <w:t xml:space="preserve"> (</w:t>
      </w:r>
      <w:r w:rsidR="00687025" w:rsidRPr="001A7FBC">
        <w:rPr>
          <w:rFonts w:ascii="Georgia" w:hAnsi="Georgia" w:cs="Times New Roman"/>
          <w:sz w:val="28"/>
          <w:szCs w:val="28"/>
        </w:rPr>
        <w:t>Stappen</w:t>
      </w:r>
      <w:r w:rsidR="00687025" w:rsidRPr="001A7FBC">
        <w:rPr>
          <w:rFonts w:ascii="Georgia" w:hAnsi="Georgia" w:cs="Times New Roman"/>
          <w:i/>
          <w:iCs/>
          <w:sz w:val="28"/>
          <w:szCs w:val="28"/>
        </w:rPr>
        <w:t xml:space="preserve">, 1968), </w:t>
      </w:r>
      <w:r w:rsidR="00687025" w:rsidRPr="001A7FBC">
        <w:rPr>
          <w:rFonts w:ascii="Georgia" w:hAnsi="Georgia" w:cs="Times New Roman"/>
          <w:sz w:val="28"/>
          <w:szCs w:val="28"/>
        </w:rPr>
        <w:t>Being There</w:t>
      </w:r>
      <w:r w:rsidR="00687025" w:rsidRPr="001A7FBC">
        <w:rPr>
          <w:rFonts w:ascii="Georgia" w:hAnsi="Georgia" w:cs="Times New Roman"/>
          <w:i/>
          <w:iCs/>
          <w:sz w:val="28"/>
          <w:szCs w:val="28"/>
        </w:rPr>
        <w:t xml:space="preserve"> (</w:t>
      </w:r>
      <w:r w:rsidR="00687025" w:rsidRPr="001A7FBC">
        <w:rPr>
          <w:rFonts w:ascii="Georgia" w:hAnsi="Georgia" w:cs="Times New Roman"/>
          <w:sz w:val="28"/>
          <w:szCs w:val="28"/>
        </w:rPr>
        <w:t>Aanwezig</w:t>
      </w:r>
      <w:r w:rsidR="00687025" w:rsidRPr="001A7FBC">
        <w:rPr>
          <w:rFonts w:ascii="Georgia" w:hAnsi="Georgia" w:cs="Times New Roman"/>
          <w:i/>
          <w:iCs/>
          <w:sz w:val="28"/>
          <w:szCs w:val="28"/>
        </w:rPr>
        <w:t xml:space="preserve">, 1970), </w:t>
      </w:r>
      <w:r w:rsidR="00687025" w:rsidRPr="001A7FBC">
        <w:rPr>
          <w:rFonts w:ascii="Georgia" w:hAnsi="Georgia" w:cs="Times New Roman"/>
          <w:sz w:val="28"/>
          <w:szCs w:val="28"/>
        </w:rPr>
        <w:t>The Devil Tree</w:t>
      </w:r>
      <w:r w:rsidR="00687025" w:rsidRPr="001A7FBC">
        <w:rPr>
          <w:rFonts w:ascii="Georgia" w:hAnsi="Georgia" w:cs="Times New Roman"/>
          <w:i/>
          <w:iCs/>
          <w:sz w:val="28"/>
          <w:szCs w:val="28"/>
        </w:rPr>
        <w:t xml:space="preserve"> (</w:t>
      </w:r>
      <w:r w:rsidR="00687025" w:rsidRPr="001A7FBC">
        <w:rPr>
          <w:rFonts w:ascii="Georgia" w:hAnsi="Georgia" w:cs="Times New Roman"/>
          <w:sz w:val="28"/>
          <w:szCs w:val="28"/>
        </w:rPr>
        <w:t>Duivelsboom</w:t>
      </w:r>
      <w:r w:rsidR="00687025" w:rsidRPr="001A7FBC">
        <w:rPr>
          <w:rFonts w:ascii="Georgia" w:hAnsi="Georgia" w:cs="Times New Roman"/>
          <w:i/>
          <w:iCs/>
          <w:sz w:val="28"/>
          <w:szCs w:val="28"/>
        </w:rPr>
        <w:t xml:space="preserve">, 1973), </w:t>
      </w:r>
      <w:r w:rsidR="00687025" w:rsidRPr="001A7FBC">
        <w:rPr>
          <w:rFonts w:ascii="Georgia" w:hAnsi="Georgia" w:cs="Times New Roman"/>
          <w:sz w:val="28"/>
          <w:szCs w:val="28"/>
        </w:rPr>
        <w:t>Cockpit</w:t>
      </w:r>
      <w:r w:rsidR="00687025" w:rsidRPr="001A7FBC">
        <w:rPr>
          <w:rFonts w:ascii="Georgia" w:hAnsi="Georgia" w:cs="Times New Roman"/>
          <w:i/>
          <w:iCs/>
          <w:sz w:val="28"/>
          <w:szCs w:val="28"/>
        </w:rPr>
        <w:t xml:space="preserve"> (1975) en </w:t>
      </w:r>
      <w:r w:rsidR="00687025" w:rsidRPr="001A7FBC">
        <w:rPr>
          <w:rFonts w:ascii="Georgia" w:hAnsi="Georgia" w:cs="Times New Roman"/>
          <w:sz w:val="28"/>
          <w:szCs w:val="28"/>
        </w:rPr>
        <w:t>Blind Date</w:t>
      </w:r>
      <w:r w:rsidR="00687025" w:rsidRPr="001A7FBC">
        <w:rPr>
          <w:rFonts w:ascii="Georgia" w:hAnsi="Georgia" w:cs="Times New Roman"/>
          <w:i/>
          <w:iCs/>
          <w:sz w:val="28"/>
          <w:szCs w:val="28"/>
        </w:rPr>
        <w:t xml:space="preserve"> (</w:t>
      </w:r>
      <w:r w:rsidR="00687025" w:rsidRPr="001A7FBC">
        <w:rPr>
          <w:rFonts w:ascii="Georgia" w:hAnsi="Georgia" w:cs="Times New Roman"/>
          <w:sz w:val="28"/>
          <w:szCs w:val="28"/>
        </w:rPr>
        <w:t>De onbekende partner</w:t>
      </w:r>
      <w:r w:rsidR="00687025" w:rsidRPr="001A7FBC">
        <w:rPr>
          <w:rFonts w:ascii="Georgia" w:hAnsi="Georgia" w:cs="Times New Roman"/>
          <w:i/>
          <w:iCs/>
          <w:sz w:val="28"/>
          <w:szCs w:val="28"/>
        </w:rPr>
        <w:t xml:space="preserve">, 1978). In die jaren reisde hij meer dan eens naar het Zwitserse vakantieadres van </w:t>
      </w:r>
      <w:r w:rsidRPr="001A7FBC">
        <w:rPr>
          <w:rFonts w:ascii="Georgia" w:hAnsi="Georgia" w:cs="Times New Roman"/>
          <w:i/>
          <w:iCs/>
          <w:sz w:val="28"/>
          <w:szCs w:val="28"/>
        </w:rPr>
        <w:t>zijn</w:t>
      </w:r>
      <w:r w:rsidR="00687025" w:rsidRPr="001A7FBC">
        <w:rPr>
          <w:rFonts w:ascii="Georgia" w:hAnsi="Georgia" w:cs="Times New Roman"/>
          <w:i/>
          <w:iCs/>
          <w:sz w:val="28"/>
          <w:szCs w:val="28"/>
        </w:rPr>
        <w:t xml:space="preserve"> schrijver om daar de problemen te bespreken waarmee hij als vertaler te maken kreeg. </w:t>
      </w:r>
      <w:r w:rsidRPr="001A7FBC">
        <w:rPr>
          <w:rFonts w:ascii="Georgia" w:hAnsi="Georgia" w:cs="Times New Roman"/>
          <w:i/>
          <w:iCs/>
          <w:sz w:val="28"/>
          <w:szCs w:val="28"/>
        </w:rPr>
        <w:t xml:space="preserve">Ten slotte maakte hij ook een </w:t>
      </w:r>
      <w:r w:rsidR="00687025" w:rsidRPr="001A7FBC">
        <w:rPr>
          <w:rFonts w:ascii="Georgia" w:hAnsi="Georgia" w:cs="Times New Roman"/>
          <w:i/>
          <w:iCs/>
          <w:sz w:val="28"/>
          <w:szCs w:val="28"/>
        </w:rPr>
        <w:t xml:space="preserve">nieuwe vertaling van </w:t>
      </w:r>
      <w:r w:rsidR="00687025" w:rsidRPr="001A7FBC">
        <w:rPr>
          <w:rFonts w:ascii="Georgia" w:hAnsi="Georgia" w:cs="Times New Roman"/>
          <w:sz w:val="28"/>
          <w:szCs w:val="28"/>
        </w:rPr>
        <w:t>The Painted Bird</w:t>
      </w:r>
      <w:r w:rsidR="003A1EFD">
        <w:rPr>
          <w:rFonts w:ascii="Georgia" w:hAnsi="Georgia" w:cs="Times New Roman"/>
          <w:i/>
          <w:iCs/>
          <w:sz w:val="28"/>
          <w:szCs w:val="28"/>
        </w:rPr>
        <w:t xml:space="preserve"> (</w:t>
      </w:r>
      <w:r w:rsidR="003A1EFD" w:rsidRPr="001A7FBC">
        <w:rPr>
          <w:rFonts w:ascii="Georgia" w:hAnsi="Georgia" w:cs="Times New Roman"/>
          <w:sz w:val="28"/>
          <w:szCs w:val="28"/>
        </w:rPr>
        <w:t>De geverfde vogel</w:t>
      </w:r>
      <w:r w:rsidR="003A1EFD">
        <w:rPr>
          <w:rFonts w:ascii="Georgia" w:hAnsi="Georgia" w:cs="Times New Roman"/>
          <w:i/>
          <w:iCs/>
          <w:sz w:val="28"/>
          <w:szCs w:val="28"/>
        </w:rPr>
        <w:t xml:space="preserve">), </w:t>
      </w:r>
      <w:r w:rsidR="00687025" w:rsidRPr="001A7FBC">
        <w:rPr>
          <w:rFonts w:ascii="Georgia" w:hAnsi="Georgia" w:cs="Times New Roman"/>
          <w:i/>
          <w:iCs/>
          <w:sz w:val="28"/>
          <w:szCs w:val="28"/>
        </w:rPr>
        <w:t xml:space="preserve">het boek waarmee Kosinski in 1965 in één klap wereldberoemd </w:t>
      </w:r>
      <w:r w:rsidR="001A7FBC">
        <w:rPr>
          <w:rFonts w:ascii="Georgia" w:hAnsi="Georgia" w:cs="Times New Roman"/>
          <w:i/>
          <w:iCs/>
          <w:sz w:val="28"/>
          <w:szCs w:val="28"/>
        </w:rPr>
        <w:t>werd</w:t>
      </w:r>
      <w:r w:rsidRPr="001A7FBC">
        <w:rPr>
          <w:rFonts w:ascii="Georgia" w:hAnsi="Georgia" w:cs="Times New Roman"/>
          <w:i/>
          <w:iCs/>
          <w:sz w:val="28"/>
          <w:szCs w:val="28"/>
        </w:rPr>
        <w:t xml:space="preserve"> en dat </w:t>
      </w:r>
      <w:r w:rsidR="001A7FBC">
        <w:rPr>
          <w:rFonts w:ascii="Georgia" w:hAnsi="Georgia" w:cs="Times New Roman"/>
          <w:i/>
          <w:iCs/>
          <w:sz w:val="28"/>
          <w:szCs w:val="28"/>
        </w:rPr>
        <w:t>a</w:t>
      </w:r>
      <w:r w:rsidRPr="001A7FBC">
        <w:rPr>
          <w:rFonts w:ascii="Georgia" w:hAnsi="Georgia" w:cs="Times New Roman"/>
          <w:i/>
          <w:iCs/>
          <w:sz w:val="28"/>
          <w:szCs w:val="28"/>
        </w:rPr>
        <w:t>anvankelijk,</w:t>
      </w:r>
      <w:r w:rsidR="00687025" w:rsidRPr="001A7FBC">
        <w:rPr>
          <w:rFonts w:ascii="Georgia" w:hAnsi="Georgia" w:cs="Times New Roman"/>
          <w:i/>
          <w:iCs/>
          <w:sz w:val="28"/>
          <w:szCs w:val="28"/>
        </w:rPr>
        <w:t xml:space="preserve"> in 1967</w:t>
      </w:r>
      <w:r w:rsidRPr="001A7FBC">
        <w:rPr>
          <w:rFonts w:ascii="Georgia" w:hAnsi="Georgia" w:cs="Times New Roman"/>
          <w:i/>
          <w:iCs/>
          <w:sz w:val="28"/>
          <w:szCs w:val="28"/>
        </w:rPr>
        <w:t>,</w:t>
      </w:r>
      <w:r w:rsidR="00687025" w:rsidRPr="001A7FBC">
        <w:rPr>
          <w:rFonts w:ascii="Georgia" w:hAnsi="Georgia" w:cs="Times New Roman"/>
          <w:i/>
          <w:iCs/>
          <w:sz w:val="28"/>
          <w:szCs w:val="28"/>
        </w:rPr>
        <w:t xml:space="preserve"> </w:t>
      </w:r>
      <w:r w:rsidRPr="001A7FBC">
        <w:rPr>
          <w:rFonts w:ascii="Georgia" w:hAnsi="Georgia" w:cs="Times New Roman"/>
          <w:i/>
          <w:iCs/>
          <w:sz w:val="28"/>
          <w:szCs w:val="28"/>
        </w:rPr>
        <w:t xml:space="preserve">in de vertaling van Mischa de Vreede was </w:t>
      </w:r>
      <w:r w:rsidR="00687025" w:rsidRPr="001A7FBC">
        <w:rPr>
          <w:rFonts w:ascii="Georgia" w:hAnsi="Georgia" w:cs="Times New Roman"/>
          <w:i/>
          <w:iCs/>
          <w:sz w:val="28"/>
          <w:szCs w:val="28"/>
        </w:rPr>
        <w:t>verschenen.</w:t>
      </w:r>
      <w:r w:rsidRPr="001A7FBC">
        <w:rPr>
          <w:rFonts w:ascii="Georgia" w:hAnsi="Georgia" w:cs="Times New Roman"/>
          <w:i/>
          <w:iCs/>
          <w:sz w:val="28"/>
          <w:szCs w:val="28"/>
        </w:rPr>
        <w:t xml:space="preserve"> </w:t>
      </w:r>
      <w:r w:rsidR="001A7FBC">
        <w:rPr>
          <w:rFonts w:ascii="Georgia" w:hAnsi="Georgia" w:cs="Times New Roman"/>
          <w:i/>
          <w:iCs/>
          <w:sz w:val="28"/>
          <w:szCs w:val="28"/>
        </w:rPr>
        <w:t>In de jaren zeventig en tachtig</w:t>
      </w:r>
      <w:r w:rsidRPr="001A7FBC">
        <w:rPr>
          <w:rFonts w:ascii="Georgia" w:hAnsi="Georgia" w:cs="Times New Roman"/>
          <w:i/>
          <w:iCs/>
          <w:sz w:val="28"/>
          <w:szCs w:val="28"/>
        </w:rPr>
        <w:t xml:space="preserve"> maakte hij naam als schrijver onder het pseudoniem J. Ritzerfeld.</w:t>
      </w:r>
    </w:p>
    <w:p w14:paraId="11B63B92" w14:textId="77777777" w:rsidR="00BB0DDD" w:rsidRPr="001A7FBC" w:rsidRDefault="00BB0DDD" w:rsidP="001A7FBC">
      <w:pPr>
        <w:spacing w:after="0" w:line="276" w:lineRule="auto"/>
        <w:rPr>
          <w:rFonts w:ascii="Georgia" w:hAnsi="Georgia" w:cs="Times New Roman"/>
          <w:i/>
          <w:iCs/>
          <w:sz w:val="28"/>
          <w:szCs w:val="28"/>
        </w:rPr>
      </w:pPr>
    </w:p>
    <w:p w14:paraId="1045C560" w14:textId="6C618A56" w:rsidR="00BB0DDD" w:rsidRPr="001A7FBC" w:rsidRDefault="00BB0DDD" w:rsidP="001A7FBC">
      <w:pPr>
        <w:spacing w:after="0" w:line="276" w:lineRule="auto"/>
        <w:rPr>
          <w:rFonts w:ascii="Georgia" w:hAnsi="Georgia" w:cs="Times New Roman"/>
          <w:i/>
          <w:iCs/>
          <w:sz w:val="28"/>
          <w:szCs w:val="28"/>
        </w:rPr>
      </w:pPr>
      <w:r w:rsidRPr="001A7FBC">
        <w:rPr>
          <w:rFonts w:ascii="Georgia" w:hAnsi="Georgia" w:cs="Times New Roman"/>
          <w:i/>
          <w:iCs/>
          <w:sz w:val="28"/>
          <w:szCs w:val="28"/>
        </w:rPr>
        <w:t xml:space="preserve">Ook Wim van Beusekom </w:t>
      </w:r>
      <w:r w:rsidR="00903234">
        <w:rPr>
          <w:rFonts w:ascii="Georgia" w:hAnsi="Georgia" w:cs="Times New Roman"/>
          <w:i/>
          <w:iCs/>
          <w:sz w:val="28"/>
          <w:szCs w:val="28"/>
        </w:rPr>
        <w:t xml:space="preserve">(1941-1990) </w:t>
      </w:r>
      <w:r w:rsidRPr="001A7FBC">
        <w:rPr>
          <w:rFonts w:ascii="Georgia" w:hAnsi="Georgia" w:cs="Times New Roman"/>
          <w:i/>
          <w:iCs/>
          <w:sz w:val="28"/>
          <w:szCs w:val="28"/>
        </w:rPr>
        <w:t>was redacteur bij De Bezige Bij</w:t>
      </w:r>
      <w:r w:rsidR="004F6262" w:rsidRPr="001A7FBC">
        <w:rPr>
          <w:rFonts w:ascii="Georgia" w:hAnsi="Georgia" w:cs="Times New Roman"/>
          <w:i/>
          <w:iCs/>
          <w:sz w:val="28"/>
          <w:szCs w:val="28"/>
        </w:rPr>
        <w:t>, nadat hij rond 1975 van Bruna was overgekomen</w:t>
      </w:r>
      <w:r w:rsidR="003E39FC" w:rsidRPr="001A7FBC">
        <w:rPr>
          <w:rFonts w:ascii="Georgia" w:hAnsi="Georgia" w:cs="Times New Roman"/>
          <w:i/>
          <w:iCs/>
          <w:sz w:val="28"/>
          <w:szCs w:val="28"/>
        </w:rPr>
        <w:t>.</w:t>
      </w:r>
    </w:p>
    <w:p w14:paraId="242F7821" w14:textId="77777777" w:rsidR="003E39FC" w:rsidRPr="001A7FBC" w:rsidRDefault="003E39FC" w:rsidP="001A7FBC">
      <w:pPr>
        <w:spacing w:after="0" w:line="276" w:lineRule="auto"/>
        <w:rPr>
          <w:rFonts w:ascii="Georgia" w:hAnsi="Georgia" w:cs="Times New Roman"/>
          <w:i/>
          <w:iCs/>
          <w:sz w:val="28"/>
          <w:szCs w:val="28"/>
        </w:rPr>
      </w:pPr>
    </w:p>
    <w:p w14:paraId="108A9B9E" w14:textId="3FC74CA5" w:rsidR="000436FF" w:rsidRPr="001A7FBC" w:rsidRDefault="00BB0DDD" w:rsidP="001A7FBC">
      <w:pPr>
        <w:spacing w:after="0" w:line="276" w:lineRule="auto"/>
        <w:rPr>
          <w:rFonts w:ascii="Georgia" w:hAnsi="Georgia"/>
          <w:i/>
          <w:iCs/>
          <w:sz w:val="28"/>
          <w:szCs w:val="28"/>
        </w:rPr>
      </w:pPr>
      <w:r w:rsidRPr="001A7FBC">
        <w:rPr>
          <w:rFonts w:ascii="Georgia" w:hAnsi="Georgia"/>
          <w:i/>
          <w:iCs/>
          <w:sz w:val="28"/>
          <w:szCs w:val="28"/>
        </w:rPr>
        <w:t>Herbert Leupen (193</w:t>
      </w:r>
      <w:r w:rsidR="00DC3812" w:rsidRPr="001A7FBC">
        <w:rPr>
          <w:rFonts w:ascii="Georgia" w:hAnsi="Georgia"/>
          <w:i/>
          <w:iCs/>
          <w:sz w:val="28"/>
          <w:szCs w:val="28"/>
        </w:rPr>
        <w:t>4</w:t>
      </w:r>
      <w:r w:rsidRPr="001A7FBC">
        <w:rPr>
          <w:rFonts w:ascii="Georgia" w:hAnsi="Georgia"/>
          <w:i/>
          <w:iCs/>
          <w:sz w:val="28"/>
          <w:szCs w:val="28"/>
        </w:rPr>
        <w:t>-1986)</w:t>
      </w:r>
      <w:r w:rsidR="004F6262" w:rsidRPr="001A7FBC">
        <w:rPr>
          <w:rFonts w:ascii="Georgia" w:hAnsi="Georgia"/>
          <w:i/>
          <w:iCs/>
          <w:sz w:val="28"/>
          <w:szCs w:val="28"/>
        </w:rPr>
        <w:t xml:space="preserve"> kreeg nationale bekendheid toen hij als redacteur van </w:t>
      </w:r>
      <w:r w:rsidR="004F6262" w:rsidRPr="001A7FBC">
        <w:rPr>
          <w:rFonts w:ascii="Georgia" w:hAnsi="Georgia"/>
          <w:sz w:val="28"/>
          <w:szCs w:val="28"/>
        </w:rPr>
        <w:t>Propria Cures</w:t>
      </w:r>
      <w:r w:rsidR="00DC3812" w:rsidRPr="001A7FBC">
        <w:rPr>
          <w:i/>
          <w:iCs/>
          <w:sz w:val="28"/>
          <w:szCs w:val="28"/>
        </w:rPr>
        <w:t xml:space="preserve"> </w:t>
      </w:r>
      <w:r w:rsidR="004F6262" w:rsidRPr="001A7FBC">
        <w:rPr>
          <w:rFonts w:ascii="Georgia" w:hAnsi="Georgia"/>
          <w:i/>
          <w:iCs/>
          <w:sz w:val="28"/>
          <w:szCs w:val="28"/>
        </w:rPr>
        <w:t>in 1958 werd ontvoerd en gemolesteerd door katholieke Delftse studenten na een kritisch in memoriam (</w:t>
      </w:r>
      <w:r w:rsidR="001A7FBC" w:rsidRPr="001A7FBC">
        <w:rPr>
          <w:rFonts w:ascii="Georgia" w:hAnsi="Georgia"/>
          <w:i/>
          <w:iCs/>
          <w:sz w:val="28"/>
          <w:szCs w:val="28"/>
        </w:rPr>
        <w:t>‘</w:t>
      </w:r>
      <w:r w:rsidR="004F6262" w:rsidRPr="001A7FBC">
        <w:rPr>
          <w:rFonts w:ascii="Georgia" w:hAnsi="Georgia"/>
          <w:i/>
          <w:iCs/>
          <w:sz w:val="28"/>
          <w:szCs w:val="28"/>
        </w:rPr>
        <w:t>In de grond niet zo slecht</w:t>
      </w:r>
      <w:r w:rsidR="001A7FBC" w:rsidRPr="001A7FBC">
        <w:rPr>
          <w:rFonts w:ascii="Georgia" w:hAnsi="Georgia"/>
          <w:i/>
          <w:iCs/>
          <w:sz w:val="28"/>
          <w:szCs w:val="28"/>
        </w:rPr>
        <w:t>’</w:t>
      </w:r>
      <w:r w:rsidR="004F6262" w:rsidRPr="001A7FBC">
        <w:rPr>
          <w:rFonts w:ascii="Georgia" w:hAnsi="Georgia"/>
          <w:i/>
          <w:iCs/>
          <w:sz w:val="28"/>
          <w:szCs w:val="28"/>
        </w:rPr>
        <w:t xml:space="preserve">) van de omstreden paus Pius XII (de studenten kregen een boete van 50 gulden). Hij schreef o.m. de verhalenbundel </w:t>
      </w:r>
      <w:r w:rsidR="004F6262" w:rsidRPr="001A7FBC">
        <w:rPr>
          <w:rFonts w:ascii="Georgia" w:hAnsi="Georgia"/>
          <w:sz w:val="28"/>
          <w:szCs w:val="28"/>
        </w:rPr>
        <w:t>Muis in de melk</w:t>
      </w:r>
      <w:r w:rsidR="004F6262" w:rsidRPr="001A7FBC">
        <w:rPr>
          <w:rFonts w:ascii="Georgia" w:hAnsi="Georgia"/>
          <w:i/>
          <w:iCs/>
          <w:sz w:val="28"/>
          <w:szCs w:val="28"/>
        </w:rPr>
        <w:t xml:space="preserve"> en de roman </w:t>
      </w:r>
      <w:r w:rsidR="004F6262" w:rsidRPr="001A7FBC">
        <w:rPr>
          <w:rFonts w:ascii="Georgia" w:hAnsi="Georgia"/>
          <w:sz w:val="28"/>
          <w:szCs w:val="28"/>
        </w:rPr>
        <w:t>Daho zonder tulband</w:t>
      </w:r>
      <w:r w:rsidR="004F6262" w:rsidRPr="001A7FBC">
        <w:rPr>
          <w:rFonts w:ascii="Georgia" w:hAnsi="Georgia"/>
          <w:i/>
          <w:iCs/>
          <w:sz w:val="28"/>
          <w:szCs w:val="28"/>
        </w:rPr>
        <w:t xml:space="preserve">. Ook recenseerde hij toneel voor </w:t>
      </w:r>
      <w:r w:rsidR="004F6262" w:rsidRPr="001A7FBC">
        <w:rPr>
          <w:rFonts w:ascii="Georgia" w:hAnsi="Georgia"/>
          <w:sz w:val="28"/>
          <w:szCs w:val="28"/>
        </w:rPr>
        <w:t>Het Parool</w:t>
      </w:r>
      <w:r w:rsidR="004F6262" w:rsidRPr="001A7FBC">
        <w:rPr>
          <w:rFonts w:ascii="Georgia" w:hAnsi="Georgia"/>
          <w:i/>
          <w:iCs/>
          <w:sz w:val="28"/>
          <w:szCs w:val="28"/>
        </w:rPr>
        <w:t>.</w:t>
      </w:r>
    </w:p>
    <w:p w14:paraId="529A850C" w14:textId="77777777" w:rsidR="000436FF" w:rsidRPr="001A7FBC" w:rsidRDefault="000436FF" w:rsidP="001A7FBC">
      <w:pPr>
        <w:spacing w:after="0" w:line="276" w:lineRule="auto"/>
        <w:rPr>
          <w:rFonts w:ascii="Georgia" w:hAnsi="Georgia"/>
          <w:i/>
          <w:iCs/>
          <w:sz w:val="28"/>
          <w:szCs w:val="28"/>
        </w:rPr>
      </w:pPr>
    </w:p>
    <w:p w14:paraId="39B62143" w14:textId="76F1D50C" w:rsidR="000E7E0C" w:rsidRDefault="003E39FC" w:rsidP="001A7FBC">
      <w:pPr>
        <w:spacing w:after="0" w:line="276" w:lineRule="auto"/>
        <w:rPr>
          <w:rFonts w:ascii="Georgia" w:hAnsi="Georgia"/>
          <w:sz w:val="24"/>
          <w:szCs w:val="24"/>
        </w:rPr>
      </w:pPr>
      <w:r w:rsidRPr="001A7FBC">
        <w:rPr>
          <w:rFonts w:ascii="Georgia" w:hAnsi="Georgia"/>
          <w:i/>
          <w:iCs/>
          <w:sz w:val="28"/>
          <w:szCs w:val="28"/>
        </w:rPr>
        <w:t xml:space="preserve">Dit interview verscheen eerder in </w:t>
      </w:r>
      <w:r w:rsidR="001A7FBC" w:rsidRPr="001A7FBC">
        <w:rPr>
          <w:rFonts w:ascii="Georgia" w:hAnsi="Georgia"/>
          <w:i/>
          <w:iCs/>
          <w:sz w:val="28"/>
          <w:szCs w:val="28"/>
        </w:rPr>
        <w:t xml:space="preserve">1979 in een speciaal vertaalnummer van het </w:t>
      </w:r>
      <w:r w:rsidR="001A7FBC" w:rsidRPr="003A1EFD">
        <w:rPr>
          <w:rFonts w:ascii="Georgia" w:hAnsi="Georgia"/>
          <w:sz w:val="28"/>
          <w:szCs w:val="28"/>
        </w:rPr>
        <w:t>Nieuwsblad voor de boekhandel</w:t>
      </w:r>
      <w:r w:rsidR="001A7FBC" w:rsidRPr="001A7FBC">
        <w:rPr>
          <w:rFonts w:ascii="Georgia" w:hAnsi="Georgia"/>
          <w:i/>
          <w:iCs/>
          <w:sz w:val="28"/>
          <w:szCs w:val="28"/>
        </w:rPr>
        <w:t>.</w:t>
      </w:r>
      <w:r w:rsidR="000E7E0C">
        <w:rPr>
          <w:rFonts w:ascii="Georgia" w:hAnsi="Georgia"/>
          <w:sz w:val="24"/>
          <w:szCs w:val="24"/>
        </w:rPr>
        <w:br w:type="page"/>
      </w:r>
    </w:p>
    <w:p w14:paraId="1B26D1F9" w14:textId="77777777" w:rsidR="007674B1" w:rsidRDefault="007674B1" w:rsidP="007674B1">
      <w:pPr>
        <w:spacing w:after="0" w:line="276" w:lineRule="auto"/>
        <w:rPr>
          <w:rFonts w:ascii="Georgia" w:hAnsi="Georgia"/>
          <w:sz w:val="36"/>
          <w:szCs w:val="36"/>
        </w:rPr>
      </w:pPr>
      <w:r>
        <w:rPr>
          <w:rFonts w:ascii="Georgia" w:hAnsi="Georgia"/>
          <w:sz w:val="36"/>
          <w:szCs w:val="36"/>
        </w:rPr>
        <w:lastRenderedPageBreak/>
        <w:t>‘</w:t>
      </w:r>
      <w:r w:rsidRPr="007674B1">
        <w:rPr>
          <w:rFonts w:ascii="Georgia" w:hAnsi="Georgia"/>
          <w:sz w:val="36"/>
          <w:szCs w:val="36"/>
        </w:rPr>
        <w:t>Een goe</w:t>
      </w:r>
      <w:r>
        <w:rPr>
          <w:rFonts w:ascii="Georgia" w:hAnsi="Georgia"/>
          <w:sz w:val="36"/>
          <w:szCs w:val="36"/>
        </w:rPr>
        <w:t>de vertaling komt nooit te laat’</w:t>
      </w:r>
    </w:p>
    <w:p w14:paraId="3B51EDA3" w14:textId="77777777" w:rsidR="007674B1" w:rsidRPr="003C7EB0" w:rsidRDefault="007674B1" w:rsidP="007674B1">
      <w:pPr>
        <w:spacing w:after="0" w:line="276" w:lineRule="auto"/>
        <w:rPr>
          <w:rFonts w:ascii="Georgia" w:hAnsi="Georgia"/>
          <w:sz w:val="24"/>
          <w:szCs w:val="36"/>
        </w:rPr>
      </w:pPr>
    </w:p>
    <w:p w14:paraId="3292C9A1" w14:textId="3F83FE2B" w:rsidR="000436FF" w:rsidRDefault="007674B1" w:rsidP="007674B1">
      <w:pPr>
        <w:spacing w:after="0" w:line="276" w:lineRule="auto"/>
        <w:rPr>
          <w:rFonts w:ascii="Georgia" w:hAnsi="Georgia"/>
          <w:sz w:val="24"/>
          <w:szCs w:val="36"/>
        </w:rPr>
      </w:pPr>
      <w:r w:rsidRPr="007674B1">
        <w:rPr>
          <w:rFonts w:ascii="Georgia" w:hAnsi="Georgia"/>
          <w:sz w:val="24"/>
          <w:szCs w:val="36"/>
        </w:rPr>
        <w:t>Als redacteuren van De Bezige Bij hebben Oscar Timmers (47) en Wim van Beusekom (38) veel met vertalers en vertalingen te maken. Wat vinden ze van de vertaalkwaliteit in Nederland? Wat is hun oordeel over de honorering? Wat is de invloed van het vertalen op het schrijven? Deze en andere vragen vormden de aanleiding voor een gesprek met hen.</w:t>
      </w:r>
    </w:p>
    <w:p w14:paraId="0F4C7206" w14:textId="77777777" w:rsidR="00E91C0E" w:rsidRDefault="00E91C0E" w:rsidP="00E91C0E">
      <w:pPr>
        <w:spacing w:after="0" w:line="276" w:lineRule="auto"/>
        <w:rPr>
          <w:rFonts w:ascii="Georgia" w:hAnsi="Georgia"/>
          <w:sz w:val="24"/>
          <w:szCs w:val="36"/>
        </w:rPr>
      </w:pPr>
    </w:p>
    <w:p w14:paraId="6141F856" w14:textId="70E5D4FB" w:rsidR="007674B1" w:rsidRPr="007674B1" w:rsidRDefault="007674B1" w:rsidP="00E91C0E">
      <w:pPr>
        <w:spacing w:after="0" w:line="276" w:lineRule="auto"/>
        <w:rPr>
          <w:rFonts w:ascii="Georgia" w:hAnsi="Georgia"/>
          <w:sz w:val="24"/>
          <w:szCs w:val="36"/>
        </w:rPr>
      </w:pPr>
      <w:r w:rsidRPr="007674B1">
        <w:rPr>
          <w:rFonts w:ascii="Georgia" w:hAnsi="Georgia"/>
          <w:sz w:val="24"/>
          <w:szCs w:val="36"/>
        </w:rPr>
        <w:t xml:space="preserve">OT: Als een goede vertaler werken van hoog literair niveau moet vertalen, dan is het onmogelijk om daarmee een behoorlijk inkomen te verdienen. Met een behoorlijk inkomen bedoel ik het salaris van een leraar, omdat die qua opleiding en niveau vergelijkbaar is. Dus zeg zo’n ƒ 40 </w:t>
      </w:r>
      <w:r w:rsidR="001052AA">
        <w:rPr>
          <w:rFonts w:ascii="Georgia" w:hAnsi="Georgia"/>
          <w:sz w:val="24"/>
          <w:szCs w:val="36"/>
        </w:rPr>
        <w:t>à</w:t>
      </w:r>
      <w:r w:rsidRPr="007674B1">
        <w:rPr>
          <w:rFonts w:ascii="Georgia" w:hAnsi="Georgia"/>
          <w:sz w:val="24"/>
          <w:szCs w:val="36"/>
        </w:rPr>
        <w:t xml:space="preserve"> 50 000 bruto per jaar. Een vertaler van Proust doet een heel jaar over één deel van 100 000 woorden; een paperback van 250 pagina’s. Bij 4000 exemplaren oplaag komt hij dan niet boven de ƒ 10 000. Financieel interessant wordt vertalen pas als een boek herdrukken haalt.</w:t>
      </w:r>
    </w:p>
    <w:p w14:paraId="1CB9CF9A" w14:textId="77777777" w:rsidR="000436FF" w:rsidRDefault="000436FF" w:rsidP="007674B1">
      <w:pPr>
        <w:spacing w:after="0" w:line="276" w:lineRule="auto"/>
        <w:rPr>
          <w:rFonts w:ascii="Georgia" w:hAnsi="Georgia"/>
          <w:sz w:val="24"/>
          <w:szCs w:val="36"/>
        </w:rPr>
      </w:pPr>
    </w:p>
    <w:p w14:paraId="758D59AF" w14:textId="5E989F01" w:rsidR="000436FF" w:rsidRDefault="007674B1" w:rsidP="007674B1">
      <w:pPr>
        <w:spacing w:after="0" w:line="276" w:lineRule="auto"/>
        <w:rPr>
          <w:rFonts w:ascii="Georgia" w:hAnsi="Georgia"/>
          <w:sz w:val="24"/>
          <w:szCs w:val="36"/>
        </w:rPr>
      </w:pPr>
      <w:r w:rsidRPr="000436FF">
        <w:rPr>
          <w:rFonts w:ascii="Georgia" w:hAnsi="Georgia"/>
          <w:b/>
          <w:bCs/>
          <w:sz w:val="24"/>
          <w:szCs w:val="36"/>
        </w:rPr>
        <w:t xml:space="preserve">Laten we het eens omdraaien. Hoeveel exemplaren moeten er in één jaar verkocht worden, wil hij die ƒ 40 </w:t>
      </w:r>
      <w:r w:rsidR="001052AA">
        <w:rPr>
          <w:rFonts w:ascii="Georgia" w:hAnsi="Georgia"/>
          <w:b/>
          <w:bCs/>
          <w:sz w:val="24"/>
          <w:szCs w:val="36"/>
        </w:rPr>
        <w:t>à</w:t>
      </w:r>
      <w:r w:rsidRPr="000436FF">
        <w:rPr>
          <w:rFonts w:ascii="Georgia" w:hAnsi="Georgia"/>
          <w:b/>
          <w:bCs/>
          <w:sz w:val="24"/>
          <w:szCs w:val="36"/>
        </w:rPr>
        <w:t xml:space="preserve"> 50 000 halen?</w:t>
      </w:r>
      <w:r w:rsidRPr="007674B1">
        <w:rPr>
          <w:rFonts w:ascii="Georgia" w:hAnsi="Georgia"/>
          <w:sz w:val="24"/>
          <w:szCs w:val="36"/>
        </w:rPr>
        <w:t xml:space="preserve"> </w:t>
      </w:r>
    </w:p>
    <w:p w14:paraId="3AE0DF59" w14:textId="2E16AFA6"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OT: Afhankelijk van de prijs van het boek: toch al gauw tegen de 50 000 exemplaren. Dat gebeurt alleen bij hoge uitzondering. Erica Jong vertalen is rendabel. Ook Kosinsk</w:t>
      </w:r>
      <w:r w:rsidR="00E91C0E">
        <w:rPr>
          <w:rFonts w:ascii="Georgia" w:hAnsi="Georgia"/>
          <w:sz w:val="24"/>
          <w:szCs w:val="36"/>
        </w:rPr>
        <w:t>i</w:t>
      </w:r>
      <w:r w:rsidRPr="007674B1">
        <w:rPr>
          <w:rFonts w:ascii="Georgia" w:hAnsi="Georgia"/>
          <w:sz w:val="24"/>
          <w:szCs w:val="36"/>
        </w:rPr>
        <w:t xml:space="preserve"> vertalen is redelijk rendabel, want dan kom je </w:t>
      </w:r>
      <w:r w:rsidR="00E91C0E">
        <w:rPr>
          <w:rFonts w:ascii="Georgia" w:hAnsi="Georgia"/>
          <w:sz w:val="24"/>
          <w:szCs w:val="36"/>
        </w:rPr>
        <w:t>–</w:t>
      </w:r>
      <w:r w:rsidRPr="007674B1">
        <w:rPr>
          <w:rFonts w:ascii="Georgia" w:hAnsi="Georgia"/>
          <w:sz w:val="24"/>
          <w:szCs w:val="36"/>
        </w:rPr>
        <w:t xml:space="preserve"> in</w:t>
      </w:r>
      <w:r w:rsidR="00E91C0E">
        <w:rPr>
          <w:rFonts w:ascii="Georgia" w:hAnsi="Georgia"/>
          <w:sz w:val="24"/>
          <w:szCs w:val="36"/>
        </w:rPr>
        <w:t xml:space="preserve"> </w:t>
      </w:r>
      <w:r w:rsidRPr="007674B1">
        <w:rPr>
          <w:rFonts w:ascii="Georgia" w:hAnsi="Georgia"/>
          <w:sz w:val="24"/>
          <w:szCs w:val="36"/>
        </w:rPr>
        <w:t xml:space="preserve">de loop der jaren </w:t>
      </w:r>
      <w:r w:rsidR="00E91C0E">
        <w:rPr>
          <w:rFonts w:ascii="Georgia" w:hAnsi="Georgia"/>
          <w:sz w:val="24"/>
          <w:szCs w:val="36"/>
        </w:rPr>
        <w:t>–</w:t>
      </w:r>
      <w:r w:rsidRPr="007674B1">
        <w:rPr>
          <w:rFonts w:ascii="Georgia" w:hAnsi="Georgia"/>
          <w:sz w:val="24"/>
          <w:szCs w:val="36"/>
        </w:rPr>
        <w:t xml:space="preserve"> aan</w:t>
      </w:r>
      <w:r w:rsidR="00E91C0E">
        <w:rPr>
          <w:rFonts w:ascii="Georgia" w:hAnsi="Georgia"/>
          <w:sz w:val="24"/>
          <w:szCs w:val="36"/>
        </w:rPr>
        <w:t xml:space="preserve"> </w:t>
      </w:r>
      <w:r w:rsidRPr="007674B1">
        <w:rPr>
          <w:rFonts w:ascii="Georgia" w:hAnsi="Georgia"/>
          <w:sz w:val="24"/>
          <w:szCs w:val="36"/>
        </w:rPr>
        <w:t>oplagen van 20 tot 40 000.</w:t>
      </w:r>
    </w:p>
    <w:p w14:paraId="1BDDC446" w14:textId="77777777" w:rsidR="000436FF" w:rsidRDefault="000436FF" w:rsidP="007674B1">
      <w:pPr>
        <w:spacing w:after="0" w:line="276" w:lineRule="auto"/>
        <w:rPr>
          <w:rFonts w:ascii="Georgia" w:hAnsi="Georgia"/>
          <w:sz w:val="24"/>
          <w:szCs w:val="36"/>
        </w:rPr>
      </w:pPr>
    </w:p>
    <w:p w14:paraId="5FE52695" w14:textId="02629AEA" w:rsidR="007674B1" w:rsidRPr="000436FF" w:rsidRDefault="007674B1" w:rsidP="007674B1">
      <w:pPr>
        <w:spacing w:after="0" w:line="276" w:lineRule="auto"/>
        <w:rPr>
          <w:rFonts w:ascii="Georgia" w:hAnsi="Georgia"/>
          <w:b/>
          <w:bCs/>
          <w:sz w:val="24"/>
          <w:szCs w:val="36"/>
        </w:rPr>
      </w:pPr>
      <w:r w:rsidRPr="000436FF">
        <w:rPr>
          <w:rFonts w:ascii="Georgia" w:hAnsi="Georgia"/>
          <w:b/>
          <w:bCs/>
          <w:sz w:val="24"/>
          <w:szCs w:val="36"/>
        </w:rPr>
        <w:t>Hoeveel vertalingen geeft De Bezige Bij per jaar uit?</w:t>
      </w:r>
    </w:p>
    <w:p w14:paraId="75060661" w14:textId="38050F68"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 xml:space="preserve">OT: Op een fonds van gemiddeld 75 titels per jaar zijn er 10 </w:t>
      </w:r>
      <w:r w:rsidR="00E91C0E">
        <w:rPr>
          <w:rFonts w:ascii="Georgia" w:hAnsi="Georgia"/>
          <w:sz w:val="24"/>
          <w:szCs w:val="36"/>
        </w:rPr>
        <w:t>à</w:t>
      </w:r>
      <w:r w:rsidRPr="007674B1">
        <w:rPr>
          <w:rFonts w:ascii="Georgia" w:hAnsi="Georgia"/>
          <w:sz w:val="24"/>
          <w:szCs w:val="36"/>
        </w:rPr>
        <w:t xml:space="preserve"> 15 vertalingen. Tien jaar geleden lag de produ</w:t>
      </w:r>
      <w:r w:rsidR="00E91C0E">
        <w:rPr>
          <w:rFonts w:ascii="Georgia" w:hAnsi="Georgia"/>
          <w:sz w:val="24"/>
          <w:szCs w:val="36"/>
        </w:rPr>
        <w:t>c</w:t>
      </w:r>
      <w:r w:rsidRPr="007674B1">
        <w:rPr>
          <w:rFonts w:ascii="Georgia" w:hAnsi="Georgia"/>
          <w:sz w:val="24"/>
          <w:szCs w:val="36"/>
        </w:rPr>
        <w:t>tie op 100 titels per jaar, waarvan 40 vertalingen.</w:t>
      </w:r>
    </w:p>
    <w:p w14:paraId="7DED3AD5" w14:textId="77777777" w:rsidR="000436FF" w:rsidRDefault="000436FF" w:rsidP="007674B1">
      <w:pPr>
        <w:spacing w:after="0" w:line="276" w:lineRule="auto"/>
        <w:rPr>
          <w:rFonts w:ascii="Georgia" w:hAnsi="Georgia"/>
          <w:sz w:val="24"/>
          <w:szCs w:val="36"/>
        </w:rPr>
      </w:pPr>
    </w:p>
    <w:p w14:paraId="032FB8CB" w14:textId="07D5663F" w:rsidR="007674B1" w:rsidRPr="000436FF" w:rsidRDefault="007674B1" w:rsidP="007674B1">
      <w:pPr>
        <w:spacing w:after="0" w:line="276" w:lineRule="auto"/>
        <w:rPr>
          <w:rFonts w:ascii="Georgia" w:hAnsi="Georgia"/>
          <w:b/>
          <w:bCs/>
          <w:sz w:val="24"/>
          <w:szCs w:val="36"/>
        </w:rPr>
      </w:pPr>
      <w:r w:rsidRPr="000436FF">
        <w:rPr>
          <w:rFonts w:ascii="Georgia" w:hAnsi="Georgia"/>
          <w:b/>
          <w:bCs/>
          <w:sz w:val="24"/>
          <w:szCs w:val="36"/>
        </w:rPr>
        <w:t>Is er een verklaring voor het verschil met vroeger?</w:t>
      </w:r>
    </w:p>
    <w:p w14:paraId="58D0F978" w14:textId="54439AD7"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OT: Dank zij de activiteiten van Meulenhoff en De Arbeiderspers, hoeven we ons minder op vertalingen te concentreren. Onze eerste taak is Nederlandse literatuur. Meulenhoff en de AP mó</w:t>
      </w:r>
      <w:r w:rsidR="00E91C0E">
        <w:rPr>
          <w:rFonts w:ascii="Georgia" w:hAnsi="Georgia"/>
          <w:sz w:val="24"/>
          <w:szCs w:val="36"/>
        </w:rPr>
        <w:t>é</w:t>
      </w:r>
      <w:r w:rsidRPr="007674B1">
        <w:rPr>
          <w:rFonts w:ascii="Georgia" w:hAnsi="Georgia"/>
          <w:sz w:val="24"/>
          <w:szCs w:val="36"/>
        </w:rPr>
        <w:t>ten wel actiever zijn op de buitenlandse markt, omdat hun Nederlands fonds kleiner is dan dat van De Bezige Bij.</w:t>
      </w:r>
    </w:p>
    <w:p w14:paraId="06452363" w14:textId="77777777" w:rsidR="000436FF" w:rsidRDefault="000436FF" w:rsidP="007674B1">
      <w:pPr>
        <w:spacing w:after="0" w:line="276" w:lineRule="auto"/>
        <w:rPr>
          <w:rFonts w:ascii="Georgia" w:hAnsi="Georgia"/>
          <w:sz w:val="24"/>
          <w:szCs w:val="36"/>
        </w:rPr>
      </w:pPr>
    </w:p>
    <w:p w14:paraId="195C6FF1" w14:textId="77777777" w:rsidR="000436FF" w:rsidRPr="000436FF" w:rsidRDefault="007674B1" w:rsidP="007674B1">
      <w:pPr>
        <w:spacing w:after="0" w:line="276" w:lineRule="auto"/>
        <w:rPr>
          <w:rFonts w:ascii="Georgia" w:hAnsi="Georgia"/>
          <w:b/>
          <w:bCs/>
          <w:sz w:val="24"/>
          <w:szCs w:val="36"/>
        </w:rPr>
      </w:pPr>
      <w:r w:rsidRPr="000436FF">
        <w:rPr>
          <w:rFonts w:ascii="Georgia" w:hAnsi="Georgia"/>
          <w:b/>
          <w:bCs/>
          <w:sz w:val="24"/>
          <w:szCs w:val="36"/>
        </w:rPr>
        <w:t>Niettemin, hoe belangrijk zijn vertalingen</w:t>
      </w:r>
      <w:r w:rsidR="000436FF" w:rsidRPr="000436FF">
        <w:rPr>
          <w:rFonts w:ascii="Georgia" w:hAnsi="Georgia"/>
          <w:b/>
          <w:bCs/>
          <w:sz w:val="24"/>
          <w:szCs w:val="36"/>
        </w:rPr>
        <w:t xml:space="preserve"> – </w:t>
      </w:r>
      <w:r w:rsidRPr="000436FF">
        <w:rPr>
          <w:rFonts w:ascii="Georgia" w:hAnsi="Georgia"/>
          <w:b/>
          <w:bCs/>
          <w:sz w:val="24"/>
          <w:szCs w:val="36"/>
        </w:rPr>
        <w:t>commercieel</w:t>
      </w:r>
      <w:r w:rsidR="000436FF" w:rsidRPr="000436FF">
        <w:rPr>
          <w:rFonts w:ascii="Georgia" w:hAnsi="Georgia"/>
          <w:b/>
          <w:bCs/>
          <w:sz w:val="24"/>
          <w:szCs w:val="36"/>
        </w:rPr>
        <w:t xml:space="preserve"> </w:t>
      </w:r>
      <w:r w:rsidRPr="000436FF">
        <w:rPr>
          <w:rFonts w:ascii="Georgia" w:hAnsi="Georgia"/>
          <w:b/>
          <w:bCs/>
          <w:sz w:val="24"/>
          <w:szCs w:val="36"/>
        </w:rPr>
        <w:t xml:space="preserve">gezien </w:t>
      </w:r>
      <w:r w:rsidR="000436FF" w:rsidRPr="000436FF">
        <w:rPr>
          <w:rFonts w:ascii="Georgia" w:hAnsi="Georgia"/>
          <w:b/>
          <w:bCs/>
          <w:sz w:val="24"/>
          <w:szCs w:val="36"/>
        </w:rPr>
        <w:t>–</w:t>
      </w:r>
      <w:r w:rsidRPr="000436FF">
        <w:rPr>
          <w:rFonts w:ascii="Georgia" w:hAnsi="Georgia"/>
          <w:b/>
          <w:bCs/>
          <w:sz w:val="24"/>
          <w:szCs w:val="36"/>
        </w:rPr>
        <w:t xml:space="preserve"> voor</w:t>
      </w:r>
      <w:r w:rsidR="000436FF" w:rsidRPr="000436FF">
        <w:rPr>
          <w:rFonts w:ascii="Georgia" w:hAnsi="Georgia"/>
          <w:b/>
          <w:bCs/>
          <w:sz w:val="24"/>
          <w:szCs w:val="36"/>
        </w:rPr>
        <w:t xml:space="preserve"> </w:t>
      </w:r>
      <w:r w:rsidRPr="000436FF">
        <w:rPr>
          <w:rFonts w:ascii="Georgia" w:hAnsi="Georgia"/>
          <w:b/>
          <w:bCs/>
          <w:sz w:val="24"/>
          <w:szCs w:val="36"/>
        </w:rPr>
        <w:t>De Bezige Bij?</w:t>
      </w:r>
    </w:p>
    <w:p w14:paraId="55333D5A" w14:textId="461DE034"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OT: Het pakket vertalingen is een van de kurken waarop De Bezige Bij drijft. En dan vooral Camus, Sartre, Proust, Joyce, Miller, Kosinsk</w:t>
      </w:r>
      <w:r w:rsidR="00E91C0E">
        <w:rPr>
          <w:rFonts w:ascii="Georgia" w:hAnsi="Georgia"/>
          <w:sz w:val="24"/>
          <w:szCs w:val="36"/>
        </w:rPr>
        <w:t>i</w:t>
      </w:r>
      <w:r w:rsidRPr="007674B1">
        <w:rPr>
          <w:rFonts w:ascii="Georgia" w:hAnsi="Georgia"/>
          <w:sz w:val="24"/>
          <w:szCs w:val="36"/>
        </w:rPr>
        <w:t>, Borges en Hermann Hesse. Langzaamaan komen daar ook andere schrijvers bij, zoals Virginia Woolf en Faulkner.</w:t>
      </w:r>
    </w:p>
    <w:p w14:paraId="29C57618" w14:textId="0D88E50F"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WvB: Faulkner is typisch een schrijver die een hoger vertalershonorarium vergt. Voordat de vertaler aan Faulkner begint, moet hij veel meer dan normaal in zijn mars hebben. Bovendien is het vertalen zelf veel arbeidsintensiever.</w:t>
      </w:r>
    </w:p>
    <w:p w14:paraId="17504CBD" w14:textId="77777777"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lastRenderedPageBreak/>
        <w:t>OT: Moet een vertaler veel extra documentatiewerk verrichten, dan betalen we dat ook extra.</w:t>
      </w:r>
    </w:p>
    <w:p w14:paraId="3F259C7A" w14:textId="77777777" w:rsidR="00E91C0E" w:rsidRDefault="00E91C0E" w:rsidP="007674B1">
      <w:pPr>
        <w:spacing w:after="0" w:line="276" w:lineRule="auto"/>
        <w:rPr>
          <w:rFonts w:ascii="Georgia" w:hAnsi="Georgia"/>
          <w:sz w:val="24"/>
          <w:szCs w:val="36"/>
        </w:rPr>
      </w:pPr>
    </w:p>
    <w:p w14:paraId="7E9CB637" w14:textId="4F73B980" w:rsidR="007674B1" w:rsidRPr="00E91C0E" w:rsidRDefault="007674B1" w:rsidP="007674B1">
      <w:pPr>
        <w:spacing w:after="0" w:line="276" w:lineRule="auto"/>
        <w:rPr>
          <w:rFonts w:ascii="Georgia" w:hAnsi="Georgia"/>
          <w:b/>
          <w:bCs/>
          <w:sz w:val="24"/>
          <w:szCs w:val="36"/>
        </w:rPr>
      </w:pPr>
      <w:r w:rsidRPr="00E91C0E">
        <w:rPr>
          <w:rFonts w:ascii="Georgia" w:hAnsi="Georgia"/>
          <w:b/>
          <w:bCs/>
          <w:sz w:val="24"/>
          <w:szCs w:val="36"/>
        </w:rPr>
        <w:t>Nog steeds is het rumoer niet verstomd over de niet aan Pé Hawinkels toegekende Martinus Nijhoff-prijs. Hoe staan jullie tegenover de sindsdien weer actueel geworden opvatting dat er twee manieren van vertalen zijn, namelijk de uiterst nauwgezette en de creatieve?</w:t>
      </w:r>
    </w:p>
    <w:p w14:paraId="5D0747BA" w14:textId="77777777"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OT: Volgens mij is het een valse tegenstelling. Een nauwgezette vertaling is een creatieve vertaling, en omgekeerd.</w:t>
      </w:r>
    </w:p>
    <w:p w14:paraId="07828F08" w14:textId="77777777" w:rsidR="00E91C0E" w:rsidRDefault="00E91C0E" w:rsidP="007674B1">
      <w:pPr>
        <w:spacing w:after="0" w:line="276" w:lineRule="auto"/>
        <w:rPr>
          <w:rFonts w:ascii="Georgia" w:hAnsi="Georgia"/>
          <w:sz w:val="24"/>
          <w:szCs w:val="36"/>
        </w:rPr>
      </w:pPr>
    </w:p>
    <w:p w14:paraId="7705B16E" w14:textId="77777777" w:rsidR="00E91C0E" w:rsidRDefault="00E91C0E" w:rsidP="007674B1">
      <w:pPr>
        <w:spacing w:after="0" w:line="276" w:lineRule="auto"/>
        <w:rPr>
          <w:rFonts w:ascii="Georgia" w:hAnsi="Georgia"/>
          <w:sz w:val="24"/>
          <w:szCs w:val="36"/>
        </w:rPr>
      </w:pPr>
    </w:p>
    <w:p w14:paraId="7B578C33" w14:textId="36B5C9A6" w:rsidR="007674B1" w:rsidRPr="00E91C0E" w:rsidRDefault="007674B1" w:rsidP="007674B1">
      <w:pPr>
        <w:spacing w:after="0" w:line="276" w:lineRule="auto"/>
        <w:rPr>
          <w:rFonts w:ascii="Georgia" w:hAnsi="Georgia"/>
          <w:sz w:val="32"/>
          <w:szCs w:val="32"/>
        </w:rPr>
      </w:pPr>
      <w:r w:rsidRPr="00E91C0E">
        <w:rPr>
          <w:rFonts w:ascii="Georgia" w:hAnsi="Georgia"/>
          <w:sz w:val="32"/>
          <w:szCs w:val="32"/>
        </w:rPr>
        <w:t>Vertalen als training</w:t>
      </w:r>
    </w:p>
    <w:p w14:paraId="08BB4003" w14:textId="77777777" w:rsidR="00E91C0E" w:rsidRDefault="00E91C0E" w:rsidP="007674B1">
      <w:pPr>
        <w:spacing w:after="0" w:line="276" w:lineRule="auto"/>
        <w:rPr>
          <w:rFonts w:ascii="Georgia" w:hAnsi="Georgia"/>
          <w:sz w:val="24"/>
          <w:szCs w:val="36"/>
        </w:rPr>
      </w:pPr>
    </w:p>
    <w:p w14:paraId="68AA745D" w14:textId="260F2CB1" w:rsidR="007674B1" w:rsidRPr="00E91C0E" w:rsidRDefault="007674B1" w:rsidP="007674B1">
      <w:pPr>
        <w:spacing w:after="0" w:line="276" w:lineRule="auto"/>
        <w:rPr>
          <w:rFonts w:ascii="Georgia" w:hAnsi="Georgia"/>
          <w:b/>
          <w:bCs/>
          <w:sz w:val="24"/>
          <w:szCs w:val="36"/>
        </w:rPr>
      </w:pPr>
      <w:r w:rsidRPr="00E91C0E">
        <w:rPr>
          <w:rFonts w:ascii="Georgia" w:hAnsi="Georgia"/>
          <w:b/>
          <w:bCs/>
          <w:sz w:val="24"/>
          <w:szCs w:val="36"/>
        </w:rPr>
        <w:t>Een schrijver hoeft nog geen goed vertaler te zijn. En omgekeerd. Oscar, jij schrijft en hebt vertaald. Heeft het vertalen bij jou grote invloed gehad op je schrijverschap? Ben je anders gaan schrijven?</w:t>
      </w:r>
    </w:p>
    <w:p w14:paraId="6E3F0D17" w14:textId="77777777"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OT: Ja. Het heeft een inspirerende en taaltechnisch zuiverende invloed op mij gehad.</w:t>
      </w:r>
    </w:p>
    <w:p w14:paraId="36C40841" w14:textId="77777777" w:rsidR="00E91C0E" w:rsidRDefault="00E91C0E" w:rsidP="007674B1">
      <w:pPr>
        <w:spacing w:after="0" w:line="276" w:lineRule="auto"/>
        <w:rPr>
          <w:rFonts w:ascii="Georgia" w:hAnsi="Georgia"/>
          <w:sz w:val="24"/>
          <w:szCs w:val="36"/>
        </w:rPr>
      </w:pPr>
    </w:p>
    <w:p w14:paraId="03E62E7C" w14:textId="4B45E78A" w:rsidR="007674B1" w:rsidRPr="00E91C0E" w:rsidRDefault="007674B1" w:rsidP="007674B1">
      <w:pPr>
        <w:spacing w:after="0" w:line="276" w:lineRule="auto"/>
        <w:rPr>
          <w:rFonts w:ascii="Georgia" w:hAnsi="Georgia"/>
          <w:b/>
          <w:bCs/>
          <w:sz w:val="24"/>
          <w:szCs w:val="36"/>
        </w:rPr>
      </w:pPr>
      <w:r w:rsidRPr="00E91C0E">
        <w:rPr>
          <w:rFonts w:ascii="Georgia" w:hAnsi="Georgia"/>
          <w:b/>
          <w:bCs/>
          <w:sz w:val="24"/>
          <w:szCs w:val="36"/>
        </w:rPr>
        <w:t>Je bent soberder gaan schrijven. Dat ervaar je als een voordeel?</w:t>
      </w:r>
    </w:p>
    <w:p w14:paraId="3091F9BA" w14:textId="00055E8E"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OT: Ja, absoluut. Het lijkt me voor jonge auteurs heel goed zich intensief bezig te houden met het werk van buitenlandse auteurs. Via het vertalen van anderen, kun je je eigen pen scherpen. Maar vertalen louter als training komt weinig voor. Althans, ik ken weinig gevallen. Ik heb me in de jaren zestig op Kosinsk</w:t>
      </w:r>
      <w:r w:rsidR="00E91C0E">
        <w:rPr>
          <w:rFonts w:ascii="Georgia" w:hAnsi="Georgia"/>
          <w:sz w:val="24"/>
          <w:szCs w:val="36"/>
        </w:rPr>
        <w:t>i</w:t>
      </w:r>
      <w:r w:rsidRPr="007674B1">
        <w:rPr>
          <w:rFonts w:ascii="Georgia" w:hAnsi="Georgia"/>
          <w:sz w:val="24"/>
          <w:szCs w:val="36"/>
        </w:rPr>
        <w:t xml:space="preserve"> geworpen omdat het een auteur is waar ik affiniteit mee had.</w:t>
      </w:r>
    </w:p>
    <w:p w14:paraId="6B2634A0" w14:textId="6D0C0F0E" w:rsidR="007674B1" w:rsidRPr="007674B1" w:rsidRDefault="00E91C0E" w:rsidP="007674B1">
      <w:pPr>
        <w:spacing w:after="0" w:line="276" w:lineRule="auto"/>
        <w:rPr>
          <w:rFonts w:ascii="Georgia" w:hAnsi="Georgia"/>
          <w:sz w:val="24"/>
          <w:szCs w:val="36"/>
        </w:rPr>
      </w:pPr>
      <w:r>
        <w:rPr>
          <w:rFonts w:ascii="Georgia" w:hAnsi="Georgia"/>
          <w:sz w:val="24"/>
          <w:szCs w:val="36"/>
        </w:rPr>
        <w:t>Wv</w:t>
      </w:r>
      <w:r w:rsidR="007674B1" w:rsidRPr="007674B1">
        <w:rPr>
          <w:rFonts w:ascii="Georgia" w:hAnsi="Georgia"/>
          <w:sz w:val="24"/>
          <w:szCs w:val="36"/>
        </w:rPr>
        <w:t>B: Er zijn twee redenen waarom men vertaalt. Ten eerste: om den brode. Dat is tevens goed voor de routine, want close vertalen is close reading en goed leren in het Nederlands te formuleren. De tweede reden is: verwantschap met het werk. Je kunt zó weg zijn van een bepaalde schrijver, dat</w:t>
      </w:r>
      <w:r>
        <w:rPr>
          <w:rFonts w:ascii="Georgia" w:hAnsi="Georgia"/>
          <w:sz w:val="24"/>
          <w:szCs w:val="36"/>
        </w:rPr>
        <w:t xml:space="preserve"> </w:t>
      </w:r>
      <w:r w:rsidR="007674B1" w:rsidRPr="007674B1">
        <w:rPr>
          <w:rFonts w:ascii="Georgia" w:hAnsi="Georgia"/>
          <w:sz w:val="24"/>
          <w:szCs w:val="36"/>
        </w:rPr>
        <w:t>je zijn werk graag in onze taal wilt uitdragen. Voorbeelden daarvan zijn Hugo Claus, die Dylan Thomas, en Bernlef, die Stig Dagerman heeft vertaald.</w:t>
      </w:r>
    </w:p>
    <w:p w14:paraId="33BDD915" w14:textId="77777777"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OT: Verwantschap en bewondering staan dan voorop. Maar het komt zelden voor dat een schrijver de vertaling van een beroemd boek aanvat met de doelbewuste opzet iets te leren.</w:t>
      </w:r>
    </w:p>
    <w:p w14:paraId="6538AEF0" w14:textId="4771BE8A" w:rsidR="007674B1" w:rsidRPr="007674B1" w:rsidRDefault="00E91C0E" w:rsidP="007674B1">
      <w:pPr>
        <w:spacing w:after="0" w:line="276" w:lineRule="auto"/>
        <w:rPr>
          <w:rFonts w:ascii="Georgia" w:hAnsi="Georgia"/>
          <w:sz w:val="24"/>
          <w:szCs w:val="36"/>
        </w:rPr>
      </w:pPr>
      <w:r>
        <w:rPr>
          <w:rFonts w:ascii="Georgia" w:hAnsi="Georgia"/>
          <w:sz w:val="24"/>
          <w:szCs w:val="36"/>
        </w:rPr>
        <w:t>Wv</w:t>
      </w:r>
      <w:r w:rsidR="007674B1" w:rsidRPr="007674B1">
        <w:rPr>
          <w:rFonts w:ascii="Georgia" w:hAnsi="Georgia"/>
          <w:sz w:val="24"/>
          <w:szCs w:val="36"/>
        </w:rPr>
        <w:t>B: Overigens zijn schrijvers niet altijd de beste vertalers. Wel goede navertellers.</w:t>
      </w:r>
    </w:p>
    <w:p w14:paraId="46C45B2F" w14:textId="77777777" w:rsidR="00E91C0E" w:rsidRDefault="00E91C0E" w:rsidP="007674B1">
      <w:pPr>
        <w:spacing w:after="0" w:line="276" w:lineRule="auto"/>
        <w:rPr>
          <w:rFonts w:ascii="Georgia" w:hAnsi="Georgia"/>
          <w:sz w:val="24"/>
          <w:szCs w:val="36"/>
        </w:rPr>
      </w:pPr>
    </w:p>
    <w:p w14:paraId="4A9C09A6" w14:textId="75EB0572" w:rsidR="007674B1" w:rsidRPr="00E91C0E" w:rsidRDefault="007674B1" w:rsidP="007674B1">
      <w:pPr>
        <w:spacing w:after="0" w:line="276" w:lineRule="auto"/>
        <w:rPr>
          <w:rFonts w:ascii="Georgia" w:hAnsi="Georgia"/>
          <w:b/>
          <w:bCs/>
          <w:sz w:val="24"/>
          <w:szCs w:val="36"/>
        </w:rPr>
      </w:pPr>
      <w:r w:rsidRPr="00E91C0E">
        <w:rPr>
          <w:rFonts w:ascii="Georgia" w:hAnsi="Georgia"/>
          <w:b/>
          <w:bCs/>
          <w:sz w:val="24"/>
          <w:szCs w:val="36"/>
        </w:rPr>
        <w:t>Is er sprake van een hausse in het vertalen van klassieken?</w:t>
      </w:r>
    </w:p>
    <w:p w14:paraId="5F2B1027" w14:textId="3B549C04"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WvB: Ja, de belangstelling voor de klassieken is de afgelopen tien jaar gegroeid. In de tien jaar daarvoor was er meer belangstelling voor eigentijdse literatuur. Het voordeel van een tijdperk van produ</w:t>
      </w:r>
      <w:r w:rsidR="00E91C0E">
        <w:rPr>
          <w:rFonts w:ascii="Georgia" w:hAnsi="Georgia"/>
          <w:sz w:val="24"/>
          <w:szCs w:val="36"/>
        </w:rPr>
        <w:t>c</w:t>
      </w:r>
      <w:r w:rsidRPr="007674B1">
        <w:rPr>
          <w:rFonts w:ascii="Georgia" w:hAnsi="Georgia"/>
          <w:sz w:val="24"/>
          <w:szCs w:val="36"/>
        </w:rPr>
        <w:t>tieve stilstand is, dat er meer omgekeken wordt naar het culturele erfgoed. Dat geldt ook de klassieke muziek. Je kunt het ten dele zien als een inhaaloefening voor de huidige generatie.</w:t>
      </w:r>
    </w:p>
    <w:p w14:paraId="5E8D7315" w14:textId="77777777" w:rsidR="00E91C0E" w:rsidRDefault="00E91C0E" w:rsidP="007674B1">
      <w:pPr>
        <w:spacing w:after="0" w:line="276" w:lineRule="auto"/>
        <w:rPr>
          <w:rFonts w:ascii="Georgia" w:hAnsi="Georgia"/>
          <w:sz w:val="24"/>
          <w:szCs w:val="36"/>
        </w:rPr>
      </w:pPr>
    </w:p>
    <w:p w14:paraId="477C9E3D" w14:textId="77777777" w:rsidR="00E91C0E" w:rsidRDefault="00E91C0E" w:rsidP="007674B1">
      <w:pPr>
        <w:spacing w:after="0" w:line="276" w:lineRule="auto"/>
        <w:rPr>
          <w:rFonts w:ascii="Georgia" w:hAnsi="Georgia"/>
          <w:sz w:val="24"/>
          <w:szCs w:val="36"/>
        </w:rPr>
      </w:pPr>
    </w:p>
    <w:p w14:paraId="121782C2" w14:textId="7384C4BE" w:rsidR="007674B1" w:rsidRPr="00E91C0E" w:rsidRDefault="007674B1" w:rsidP="007674B1">
      <w:pPr>
        <w:spacing w:after="0" w:line="276" w:lineRule="auto"/>
        <w:rPr>
          <w:rFonts w:ascii="Georgia" w:hAnsi="Georgia"/>
          <w:sz w:val="32"/>
          <w:szCs w:val="32"/>
        </w:rPr>
      </w:pPr>
      <w:r w:rsidRPr="00E91C0E">
        <w:rPr>
          <w:rFonts w:ascii="Georgia" w:hAnsi="Georgia"/>
          <w:sz w:val="32"/>
          <w:szCs w:val="32"/>
        </w:rPr>
        <w:t>Enthousiaste kritiek</w:t>
      </w:r>
    </w:p>
    <w:p w14:paraId="3BE28727" w14:textId="77777777" w:rsidR="00E91C0E" w:rsidRDefault="00E91C0E" w:rsidP="007674B1">
      <w:pPr>
        <w:spacing w:after="0" w:line="276" w:lineRule="auto"/>
        <w:rPr>
          <w:rFonts w:ascii="Georgia" w:hAnsi="Georgia"/>
          <w:sz w:val="24"/>
          <w:szCs w:val="36"/>
        </w:rPr>
      </w:pPr>
    </w:p>
    <w:p w14:paraId="2B00171B" w14:textId="2FBA9F39" w:rsidR="007674B1" w:rsidRPr="00E91C0E" w:rsidRDefault="007674B1" w:rsidP="007674B1">
      <w:pPr>
        <w:spacing w:after="0" w:line="276" w:lineRule="auto"/>
        <w:rPr>
          <w:rFonts w:ascii="Georgia" w:hAnsi="Georgia"/>
          <w:b/>
          <w:bCs/>
          <w:sz w:val="24"/>
          <w:szCs w:val="36"/>
        </w:rPr>
      </w:pPr>
      <w:r w:rsidRPr="00E91C0E">
        <w:rPr>
          <w:rFonts w:ascii="Georgia" w:hAnsi="Georgia"/>
          <w:b/>
          <w:bCs/>
          <w:sz w:val="24"/>
          <w:szCs w:val="36"/>
        </w:rPr>
        <w:t>Wat is het effect van boekbesprekingen en boekenbijlagen op de belangstelling voor buitenlandse auteurs?</w:t>
      </w:r>
    </w:p>
    <w:p w14:paraId="3D833D5A" w14:textId="5483D3DF"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 xml:space="preserve">OT: De boekenbijlage van </w:t>
      </w:r>
      <w:r w:rsidRPr="00E91C0E">
        <w:rPr>
          <w:rFonts w:ascii="Georgia" w:hAnsi="Georgia"/>
          <w:i/>
          <w:iCs/>
          <w:sz w:val="24"/>
          <w:szCs w:val="36"/>
        </w:rPr>
        <w:t>Vrij Nederland</w:t>
      </w:r>
      <w:r w:rsidRPr="007674B1">
        <w:rPr>
          <w:rFonts w:ascii="Georgia" w:hAnsi="Georgia"/>
          <w:sz w:val="24"/>
          <w:szCs w:val="36"/>
        </w:rPr>
        <w:t xml:space="preserve"> is van grote invloed op het koopgedrag van de lezers. Hetzelfde geldt voor </w:t>
      </w:r>
      <w:r w:rsidR="00E91C0E" w:rsidRPr="000134E1">
        <w:rPr>
          <w:rFonts w:ascii="Georgia" w:hAnsi="Georgia"/>
          <w:i/>
          <w:iCs/>
          <w:smallCaps/>
          <w:sz w:val="24"/>
          <w:szCs w:val="36"/>
        </w:rPr>
        <w:t>nrc</w:t>
      </w:r>
      <w:r w:rsidRPr="000134E1">
        <w:rPr>
          <w:rFonts w:ascii="Georgia" w:hAnsi="Georgia"/>
          <w:i/>
          <w:iCs/>
          <w:sz w:val="24"/>
          <w:szCs w:val="36"/>
        </w:rPr>
        <w:t>/Handelsblad</w:t>
      </w:r>
      <w:r w:rsidRPr="007674B1">
        <w:rPr>
          <w:rFonts w:ascii="Georgia" w:hAnsi="Georgia"/>
          <w:sz w:val="24"/>
          <w:szCs w:val="36"/>
        </w:rPr>
        <w:t xml:space="preserve">. Dankzij de artikelen van Maarten ’t Hart over William Faulkner hebben we tweemaal zoveel van Faulkner verkocht. Zonder Maarten ’t Hart zouden er slechts </w:t>
      </w:r>
      <w:r w:rsidR="00E91C0E">
        <w:rPr>
          <w:rFonts w:ascii="Georgia" w:hAnsi="Georgia"/>
          <w:sz w:val="24"/>
          <w:szCs w:val="36"/>
        </w:rPr>
        <w:t>1</w:t>
      </w:r>
      <w:r w:rsidRPr="007674B1">
        <w:rPr>
          <w:rFonts w:ascii="Georgia" w:hAnsi="Georgia"/>
          <w:sz w:val="24"/>
          <w:szCs w:val="36"/>
        </w:rPr>
        <w:t>ooo a 1500 exemplaren zijn verkocht.</w:t>
      </w:r>
    </w:p>
    <w:p w14:paraId="6ED577AA" w14:textId="18D71803"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 xml:space="preserve">WvB: Niet dat men op het gezag van Maarten ’t Hart Faulkner gaat lezen. Het is het </w:t>
      </w:r>
      <w:r w:rsidRPr="000134E1">
        <w:rPr>
          <w:rFonts w:ascii="Georgia" w:hAnsi="Georgia"/>
          <w:i/>
          <w:iCs/>
          <w:sz w:val="24"/>
          <w:szCs w:val="36"/>
        </w:rPr>
        <w:t>enthousiasme</w:t>
      </w:r>
      <w:r w:rsidRPr="007674B1">
        <w:rPr>
          <w:rFonts w:ascii="Georgia" w:hAnsi="Georgia"/>
          <w:sz w:val="24"/>
          <w:szCs w:val="36"/>
        </w:rPr>
        <w:t xml:space="preserve"> waarmee hij over Faulkner schrijft. De reputatie van Faulkner is onaantastbaar. Maar dat je hem ook voor je genoegen kunt lezen </w:t>
      </w:r>
      <w:r w:rsidR="00E91C0E">
        <w:rPr>
          <w:rFonts w:ascii="Georgia" w:hAnsi="Georgia"/>
          <w:sz w:val="24"/>
          <w:szCs w:val="36"/>
        </w:rPr>
        <w:t>–</w:t>
      </w:r>
      <w:r w:rsidRPr="007674B1">
        <w:rPr>
          <w:rFonts w:ascii="Georgia" w:hAnsi="Georgia"/>
          <w:sz w:val="24"/>
          <w:szCs w:val="36"/>
        </w:rPr>
        <w:t xml:space="preserve"> altijd</w:t>
      </w:r>
      <w:r w:rsidR="00E91C0E">
        <w:rPr>
          <w:rFonts w:ascii="Georgia" w:hAnsi="Georgia"/>
          <w:sz w:val="24"/>
          <w:szCs w:val="36"/>
        </w:rPr>
        <w:t xml:space="preserve"> </w:t>
      </w:r>
      <w:r w:rsidRPr="007674B1">
        <w:rPr>
          <w:rFonts w:ascii="Georgia" w:hAnsi="Georgia"/>
          <w:sz w:val="24"/>
          <w:szCs w:val="36"/>
        </w:rPr>
        <w:t xml:space="preserve">het probleem met klassieken </w:t>
      </w:r>
      <w:r w:rsidR="00E91C0E">
        <w:rPr>
          <w:rFonts w:ascii="Georgia" w:hAnsi="Georgia"/>
          <w:sz w:val="24"/>
          <w:szCs w:val="36"/>
        </w:rPr>
        <w:t>–</w:t>
      </w:r>
      <w:r w:rsidRPr="007674B1">
        <w:rPr>
          <w:rFonts w:ascii="Georgia" w:hAnsi="Georgia"/>
          <w:sz w:val="24"/>
          <w:szCs w:val="36"/>
        </w:rPr>
        <w:t xml:space="preserve"> dat</w:t>
      </w:r>
      <w:r w:rsidR="00E91C0E">
        <w:rPr>
          <w:rFonts w:ascii="Georgia" w:hAnsi="Georgia"/>
          <w:sz w:val="24"/>
          <w:szCs w:val="36"/>
        </w:rPr>
        <w:t xml:space="preserve"> </w:t>
      </w:r>
      <w:r w:rsidRPr="007674B1">
        <w:rPr>
          <w:rFonts w:ascii="Georgia" w:hAnsi="Georgia"/>
          <w:sz w:val="24"/>
          <w:szCs w:val="36"/>
        </w:rPr>
        <w:t>is wat ’t Hart heeft weten over te brengen.</w:t>
      </w:r>
    </w:p>
    <w:p w14:paraId="13F36600" w14:textId="19C51FBA" w:rsidR="007674B1" w:rsidRPr="007674B1" w:rsidRDefault="007674B1" w:rsidP="007674B1">
      <w:pPr>
        <w:spacing w:after="0" w:line="276" w:lineRule="auto"/>
        <w:rPr>
          <w:rFonts w:ascii="Georgia" w:hAnsi="Georgia"/>
          <w:sz w:val="24"/>
          <w:szCs w:val="36"/>
        </w:rPr>
      </w:pPr>
      <w:r w:rsidRPr="007674B1">
        <w:rPr>
          <w:rFonts w:ascii="Georgia" w:hAnsi="Georgia"/>
          <w:sz w:val="24"/>
          <w:szCs w:val="36"/>
        </w:rPr>
        <w:t>OT: Ik denk dat Meulenhoff je hetzelfde kan vertellen omtrent Céline. Eigenlijk heeft het iets griezeligs dat je soms afhankelijk bent van een</w:t>
      </w:r>
      <w:r w:rsidR="00E91C0E">
        <w:rPr>
          <w:rFonts w:ascii="Georgia" w:hAnsi="Georgia"/>
          <w:sz w:val="24"/>
          <w:szCs w:val="36"/>
        </w:rPr>
        <w:t xml:space="preserve"> </w:t>
      </w:r>
      <w:r w:rsidRPr="007674B1">
        <w:rPr>
          <w:rFonts w:ascii="Georgia" w:hAnsi="Georgia"/>
          <w:sz w:val="24"/>
          <w:szCs w:val="36"/>
        </w:rPr>
        <w:t>enkele criticus.</w:t>
      </w:r>
    </w:p>
    <w:p w14:paraId="6642F9A1" w14:textId="77777777" w:rsidR="00E91C0E" w:rsidRDefault="00E91C0E" w:rsidP="007674B1">
      <w:pPr>
        <w:spacing w:after="0" w:line="276" w:lineRule="auto"/>
        <w:rPr>
          <w:rFonts w:ascii="Georgia" w:hAnsi="Georgia"/>
          <w:sz w:val="24"/>
          <w:szCs w:val="36"/>
        </w:rPr>
      </w:pPr>
    </w:p>
    <w:p w14:paraId="7B9CBBDA" w14:textId="4EC2734D" w:rsidR="007674B1" w:rsidRPr="001052AA" w:rsidRDefault="007674B1" w:rsidP="007674B1">
      <w:pPr>
        <w:spacing w:after="0" w:line="276" w:lineRule="auto"/>
        <w:rPr>
          <w:rFonts w:ascii="Georgia" w:hAnsi="Georgia"/>
          <w:b/>
          <w:bCs/>
          <w:sz w:val="24"/>
          <w:szCs w:val="36"/>
        </w:rPr>
      </w:pPr>
      <w:r w:rsidRPr="001052AA">
        <w:rPr>
          <w:rFonts w:ascii="Georgia" w:hAnsi="Georgia"/>
          <w:b/>
          <w:bCs/>
          <w:sz w:val="24"/>
          <w:szCs w:val="36"/>
        </w:rPr>
        <w:t>Tja, veel lezers oriënteren zich nu eenmaal op critici. Welk houvast hebben ze anders, te midden van de stortvloed van incidentele informatie? Wat bepaalt de keus van de lezer? Wat zijn zijn informatiebronnen? Wellicht iets voor een afzonderlijke special. Nu wil ik het nog hebben over de manier waarop het fonds vertalingen wordt samengesteld. Hoe gaat dat in z’n werk?</w:t>
      </w:r>
    </w:p>
    <w:p w14:paraId="76FBA1DA" w14:textId="78929F2B" w:rsidR="001052AA" w:rsidRDefault="007674B1" w:rsidP="007674B1">
      <w:pPr>
        <w:spacing w:after="0" w:line="276" w:lineRule="auto"/>
        <w:rPr>
          <w:rFonts w:ascii="Georgia" w:hAnsi="Georgia"/>
          <w:sz w:val="24"/>
          <w:szCs w:val="36"/>
        </w:rPr>
      </w:pPr>
      <w:r w:rsidRPr="007674B1">
        <w:rPr>
          <w:rFonts w:ascii="Georgia" w:hAnsi="Georgia"/>
          <w:sz w:val="24"/>
          <w:szCs w:val="36"/>
        </w:rPr>
        <w:t xml:space="preserve">OT: Onze vertalers hebben daarbij een enorme inbreng. Soms kiezen wij een boek en zoeken daar een vertaler voor. Maar vaker gebeurt het omgekeerde: De vertaler </w:t>
      </w:r>
      <w:r w:rsidR="001052AA">
        <w:rPr>
          <w:rFonts w:ascii="Georgia" w:hAnsi="Georgia"/>
          <w:sz w:val="24"/>
          <w:szCs w:val="36"/>
        </w:rPr>
        <w:t>–</w:t>
      </w:r>
      <w:r w:rsidRPr="007674B1">
        <w:rPr>
          <w:rFonts w:ascii="Georgia" w:hAnsi="Georgia"/>
          <w:sz w:val="24"/>
          <w:szCs w:val="36"/>
        </w:rPr>
        <w:t xml:space="preserve"> behept</w:t>
      </w:r>
      <w:r w:rsidR="001052AA">
        <w:rPr>
          <w:rFonts w:ascii="Georgia" w:hAnsi="Georgia"/>
          <w:sz w:val="24"/>
          <w:szCs w:val="36"/>
        </w:rPr>
        <w:t xml:space="preserve"> </w:t>
      </w:r>
      <w:r w:rsidRPr="007674B1">
        <w:rPr>
          <w:rFonts w:ascii="Georgia" w:hAnsi="Georgia"/>
          <w:sz w:val="24"/>
          <w:szCs w:val="36"/>
        </w:rPr>
        <w:t xml:space="preserve">met grote kennis en ervaring </w:t>
      </w:r>
      <w:r w:rsidR="001052AA">
        <w:rPr>
          <w:rFonts w:ascii="Georgia" w:hAnsi="Georgia"/>
          <w:sz w:val="24"/>
          <w:szCs w:val="36"/>
        </w:rPr>
        <w:t>–</w:t>
      </w:r>
      <w:r w:rsidRPr="007674B1">
        <w:rPr>
          <w:rFonts w:ascii="Georgia" w:hAnsi="Georgia"/>
          <w:sz w:val="24"/>
          <w:szCs w:val="36"/>
        </w:rPr>
        <w:t xml:space="preserve"> kiest</w:t>
      </w:r>
      <w:r w:rsidR="001052AA">
        <w:rPr>
          <w:rFonts w:ascii="Georgia" w:hAnsi="Georgia"/>
          <w:sz w:val="24"/>
          <w:szCs w:val="36"/>
        </w:rPr>
        <w:t xml:space="preserve"> </w:t>
      </w:r>
      <w:r w:rsidRPr="007674B1">
        <w:rPr>
          <w:rFonts w:ascii="Georgia" w:hAnsi="Georgia"/>
          <w:sz w:val="24"/>
          <w:szCs w:val="36"/>
        </w:rPr>
        <w:t xml:space="preserve">een boek en doet ons een suggestie. Dat wij </w:t>
      </w:r>
      <w:r w:rsidRPr="001052AA">
        <w:rPr>
          <w:rFonts w:ascii="Georgia" w:hAnsi="Georgia"/>
          <w:i/>
          <w:iCs/>
          <w:sz w:val="24"/>
          <w:szCs w:val="36"/>
        </w:rPr>
        <w:t>Ulysses</w:t>
      </w:r>
      <w:r w:rsidRPr="007674B1">
        <w:rPr>
          <w:rFonts w:ascii="Georgia" w:hAnsi="Georgia"/>
          <w:sz w:val="24"/>
          <w:szCs w:val="36"/>
        </w:rPr>
        <w:t xml:space="preserve"> van Joyce konden uitgeven, is uitsluitend te danken aan het werk en de inzet van John </w:t>
      </w:r>
      <w:r w:rsidR="001052AA">
        <w:rPr>
          <w:rFonts w:ascii="Georgia" w:hAnsi="Georgia"/>
          <w:sz w:val="24"/>
          <w:szCs w:val="36"/>
        </w:rPr>
        <w:t>V</w:t>
      </w:r>
      <w:r w:rsidRPr="007674B1">
        <w:rPr>
          <w:rFonts w:ascii="Georgia" w:hAnsi="Georgia"/>
          <w:sz w:val="24"/>
          <w:szCs w:val="36"/>
        </w:rPr>
        <w:t xml:space="preserve">andenbergh, die al vele jaren met Joyce bezig was. Dat wij Virginia Woolf uitgeven, is te danken aan het initiatief van vertaalster </w:t>
      </w:r>
      <w:r w:rsidRPr="001052AA">
        <w:rPr>
          <w:rFonts w:ascii="Georgia" w:hAnsi="Georgia"/>
          <w:i/>
          <w:iCs/>
          <w:sz w:val="24"/>
          <w:szCs w:val="36"/>
        </w:rPr>
        <w:t>Gera</w:t>
      </w:r>
      <w:r w:rsidR="001052AA">
        <w:rPr>
          <w:rFonts w:ascii="Georgia" w:hAnsi="Georgia"/>
          <w:i/>
          <w:iCs/>
          <w:sz w:val="24"/>
          <w:szCs w:val="36"/>
        </w:rPr>
        <w:t>r</w:t>
      </w:r>
      <w:r w:rsidRPr="001052AA">
        <w:rPr>
          <w:rFonts w:ascii="Georgia" w:hAnsi="Georgia"/>
          <w:i/>
          <w:iCs/>
          <w:sz w:val="24"/>
          <w:szCs w:val="36"/>
        </w:rPr>
        <w:t>dine Franken</w:t>
      </w:r>
      <w:r w:rsidRPr="007674B1">
        <w:rPr>
          <w:rFonts w:ascii="Georgia" w:hAnsi="Georgia"/>
          <w:sz w:val="24"/>
          <w:szCs w:val="36"/>
        </w:rPr>
        <w:t>. Wel moet zo’n initiatief aansluiten bij onze verlangens.</w:t>
      </w:r>
    </w:p>
    <w:p w14:paraId="66E3CF5A" w14:textId="77777777" w:rsidR="001052AA" w:rsidRDefault="001052AA" w:rsidP="007674B1">
      <w:pPr>
        <w:spacing w:after="0" w:line="276" w:lineRule="auto"/>
        <w:rPr>
          <w:rFonts w:ascii="Georgia" w:hAnsi="Georgia"/>
          <w:sz w:val="24"/>
          <w:szCs w:val="36"/>
        </w:rPr>
      </w:pPr>
    </w:p>
    <w:p w14:paraId="46DFA0B1" w14:textId="72D4C057" w:rsidR="007674B1" w:rsidRPr="001052AA" w:rsidRDefault="007674B1" w:rsidP="007674B1">
      <w:pPr>
        <w:spacing w:after="0" w:line="276" w:lineRule="auto"/>
        <w:rPr>
          <w:rFonts w:ascii="Georgia" w:hAnsi="Georgia"/>
          <w:b/>
          <w:bCs/>
          <w:sz w:val="24"/>
          <w:szCs w:val="36"/>
        </w:rPr>
      </w:pPr>
      <w:r w:rsidRPr="001052AA">
        <w:rPr>
          <w:rFonts w:ascii="Georgia" w:hAnsi="Georgia"/>
          <w:b/>
          <w:bCs/>
          <w:sz w:val="24"/>
          <w:szCs w:val="36"/>
        </w:rPr>
        <w:t>Tot slot een heel banale vraag: wat doen jullie met vertalers die te slecht werk leveren of die te laat zijn? Houden jullie die aan de bepalingen van het contract?</w:t>
      </w:r>
    </w:p>
    <w:p w14:paraId="0C2481F1" w14:textId="77777777" w:rsidR="007674B1" w:rsidRDefault="007674B1" w:rsidP="007674B1">
      <w:pPr>
        <w:spacing w:after="0" w:line="276" w:lineRule="auto"/>
        <w:rPr>
          <w:rFonts w:ascii="Georgia" w:hAnsi="Georgia"/>
          <w:sz w:val="24"/>
          <w:szCs w:val="36"/>
        </w:rPr>
      </w:pPr>
      <w:r w:rsidRPr="007674B1">
        <w:rPr>
          <w:rFonts w:ascii="Georgia" w:hAnsi="Georgia"/>
          <w:sz w:val="24"/>
          <w:szCs w:val="36"/>
        </w:rPr>
        <w:t xml:space="preserve">OT: De laatste tien jaar is het niet meer voorgekomen dat hier een vertaling moest worden afgekeurd, omdat we uitsluitend met goede, vaste vertalers werken. En bij te laat opleveren gaan we zeuren, bellen en briefjes sturen. Maar contractueel aansprakelijk stellen? Och nee. Als de vertaling maar goed is! Ons devies luidt: </w:t>
      </w:r>
      <w:r w:rsidRPr="000134E1">
        <w:rPr>
          <w:rFonts w:ascii="Georgia" w:hAnsi="Georgia"/>
          <w:i/>
          <w:iCs/>
          <w:sz w:val="24"/>
          <w:szCs w:val="36"/>
        </w:rPr>
        <w:t>een goede vertaling komt nooit te laat</w:t>
      </w:r>
      <w:r w:rsidRPr="007674B1">
        <w:rPr>
          <w:rFonts w:ascii="Georgia" w:hAnsi="Georgia"/>
          <w:sz w:val="24"/>
          <w:szCs w:val="36"/>
        </w:rPr>
        <w:t>.</w:t>
      </w:r>
    </w:p>
    <w:p w14:paraId="477A4F2E" w14:textId="77777777" w:rsidR="001052AA" w:rsidRPr="007674B1" w:rsidRDefault="001052AA" w:rsidP="007674B1">
      <w:pPr>
        <w:spacing w:after="0" w:line="276" w:lineRule="auto"/>
        <w:rPr>
          <w:rFonts w:ascii="Georgia" w:hAnsi="Georgia"/>
          <w:sz w:val="24"/>
          <w:szCs w:val="36"/>
        </w:rPr>
      </w:pPr>
    </w:p>
    <w:p w14:paraId="6F99B3A5" w14:textId="3EDE51D0" w:rsidR="007674B1" w:rsidRPr="001052AA" w:rsidRDefault="007674B1" w:rsidP="007674B1">
      <w:pPr>
        <w:spacing w:after="0" w:line="276" w:lineRule="auto"/>
        <w:rPr>
          <w:rFonts w:ascii="Georgia" w:hAnsi="Georgia"/>
          <w:b/>
          <w:bCs/>
          <w:sz w:val="24"/>
          <w:szCs w:val="36"/>
        </w:rPr>
      </w:pPr>
      <w:r w:rsidRPr="001052AA">
        <w:rPr>
          <w:rFonts w:ascii="Georgia" w:hAnsi="Georgia"/>
          <w:b/>
          <w:bCs/>
          <w:sz w:val="24"/>
          <w:szCs w:val="36"/>
        </w:rPr>
        <w:t>Zeg dat maar niet te hard. want als vertalers dit lezen</w:t>
      </w:r>
      <w:r w:rsidR="001052AA" w:rsidRPr="001052AA">
        <w:rPr>
          <w:rFonts w:ascii="Georgia" w:hAnsi="Georgia"/>
          <w:b/>
          <w:bCs/>
          <w:sz w:val="24"/>
          <w:szCs w:val="36"/>
        </w:rPr>
        <w:t>…</w:t>
      </w:r>
    </w:p>
    <w:sectPr w:rsidR="007674B1" w:rsidRPr="001052AA" w:rsidSect="002A28AA">
      <w:footerReference w:type="default" r:id="rId6"/>
      <w:pgSz w:w="11906" w:h="16838"/>
      <w:pgMar w:top="1417" w:right="1417" w:bottom="1417" w:left="1417" w:header="708"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CE235" w14:textId="77777777" w:rsidR="00950746" w:rsidRDefault="00950746" w:rsidP="002A28AA">
      <w:pPr>
        <w:spacing w:after="0" w:line="240" w:lineRule="auto"/>
      </w:pPr>
      <w:r>
        <w:separator/>
      </w:r>
    </w:p>
  </w:endnote>
  <w:endnote w:type="continuationSeparator" w:id="0">
    <w:p w14:paraId="7739EA13" w14:textId="77777777" w:rsidR="00950746" w:rsidRDefault="00950746" w:rsidP="002A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819893"/>
      <w:docPartObj>
        <w:docPartGallery w:val="Page Numbers (Bottom of Page)"/>
        <w:docPartUnique/>
      </w:docPartObj>
    </w:sdtPr>
    <w:sdtContent>
      <w:p w14:paraId="377BF6E4" w14:textId="77777777" w:rsidR="002A28AA" w:rsidRDefault="002A28AA">
        <w:pPr>
          <w:pStyle w:val="Voettekst"/>
        </w:pPr>
        <w:r>
          <w:rPr>
            <w:noProof/>
            <w:lang w:val="en-US"/>
          </w:rPr>
          <mc:AlternateContent>
            <mc:Choice Requires="wps">
              <w:drawing>
                <wp:anchor distT="0" distB="0" distL="114300" distR="114300" simplePos="0" relativeHeight="251659264" behindDoc="0" locked="0" layoutInCell="1" allowOverlap="1" wp14:anchorId="0E1FACEA" wp14:editId="70393A69">
                  <wp:simplePos x="0" y="0"/>
                  <wp:positionH relativeFrom="page">
                    <wp:align>left</wp:align>
                  </wp:positionH>
                  <wp:positionV relativeFrom="page">
                    <wp:align>bottom</wp:align>
                  </wp:positionV>
                  <wp:extent cx="1943100" cy="186436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3100" cy="18643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CBDDD78" w14:textId="77777777" w:rsidR="002A28AA" w:rsidRDefault="002A28AA">
                              <w:pPr>
                                <w:jc w:val="center"/>
                                <w:rPr>
                                  <w:szCs w:val="72"/>
                                </w:rPr>
                              </w:pPr>
                              <w:r>
                                <w:rPr>
                                  <w:rFonts w:eastAsiaTheme="minorEastAsia"/>
                                </w:rPr>
                                <w:fldChar w:fldCharType="begin"/>
                              </w:r>
                              <w:r>
                                <w:instrText>PAGE    \* MERGEFORMAT</w:instrText>
                              </w:r>
                              <w:r>
                                <w:rPr>
                                  <w:rFonts w:eastAsiaTheme="minorEastAsia"/>
                                </w:rPr>
                                <w:fldChar w:fldCharType="separate"/>
                              </w:r>
                              <w:r w:rsidR="003C7EB0" w:rsidRPr="003C7EB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FAC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53pt;height:146.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" adj="21600" fillcolor="#d2eaf1" stroked="f">
                  <v:textbox>
                    <w:txbxContent>
                      <w:p w14:paraId="2CBDDD78" w14:textId="77777777" w:rsidR="002A28AA" w:rsidRDefault="002A28AA">
                        <w:pPr>
                          <w:jc w:val="center"/>
                          <w:rPr>
                            <w:szCs w:val="72"/>
                          </w:rPr>
                        </w:pPr>
                        <w:r>
                          <w:rPr>
                            <w:rFonts w:eastAsiaTheme="minorEastAsia"/>
                          </w:rPr>
                          <w:fldChar w:fldCharType="begin"/>
                        </w:r>
                        <w:r>
                          <w:instrText>PAGE    \* MERGEFORMAT</w:instrText>
                        </w:r>
                        <w:r>
                          <w:rPr>
                            <w:rFonts w:eastAsiaTheme="minorEastAsia"/>
                          </w:rPr>
                          <w:fldChar w:fldCharType="separate"/>
                        </w:r>
                        <w:r w:rsidR="003C7EB0" w:rsidRPr="003C7EB0">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noProof/>
            <w:lang w:val="en-US"/>
          </w:rPr>
          <w:drawing>
            <wp:inline distT="0" distB="0" distL="0" distR="0" wp14:anchorId="5E82D131" wp14:editId="5BA0392A">
              <wp:extent cx="5760720" cy="57277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39F9" w14:textId="77777777" w:rsidR="00950746" w:rsidRDefault="00950746" w:rsidP="002A28AA">
      <w:pPr>
        <w:spacing w:after="0" w:line="240" w:lineRule="auto"/>
      </w:pPr>
      <w:r>
        <w:separator/>
      </w:r>
    </w:p>
  </w:footnote>
  <w:footnote w:type="continuationSeparator" w:id="0">
    <w:p w14:paraId="7460DC07" w14:textId="77777777" w:rsidR="00950746" w:rsidRDefault="00950746" w:rsidP="002A28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0C"/>
    <w:rsid w:val="000134E1"/>
    <w:rsid w:val="000436FF"/>
    <w:rsid w:val="000E7E0C"/>
    <w:rsid w:val="001052AA"/>
    <w:rsid w:val="00184DBA"/>
    <w:rsid w:val="001A3EAC"/>
    <w:rsid w:val="001A7FBC"/>
    <w:rsid w:val="001B3CD3"/>
    <w:rsid w:val="001C622A"/>
    <w:rsid w:val="001D0DFB"/>
    <w:rsid w:val="002459EA"/>
    <w:rsid w:val="002A28AA"/>
    <w:rsid w:val="002F7AB9"/>
    <w:rsid w:val="00305079"/>
    <w:rsid w:val="00335C1C"/>
    <w:rsid w:val="00370370"/>
    <w:rsid w:val="003A1EFD"/>
    <w:rsid w:val="003C7EB0"/>
    <w:rsid w:val="003E39FC"/>
    <w:rsid w:val="00495F3B"/>
    <w:rsid w:val="004F6262"/>
    <w:rsid w:val="0053606B"/>
    <w:rsid w:val="005B14FA"/>
    <w:rsid w:val="00687025"/>
    <w:rsid w:val="0070771B"/>
    <w:rsid w:val="007674B1"/>
    <w:rsid w:val="00874059"/>
    <w:rsid w:val="00903234"/>
    <w:rsid w:val="00950746"/>
    <w:rsid w:val="009B395F"/>
    <w:rsid w:val="009C6CF0"/>
    <w:rsid w:val="00A62DB6"/>
    <w:rsid w:val="00A84480"/>
    <w:rsid w:val="00AA1074"/>
    <w:rsid w:val="00AA219B"/>
    <w:rsid w:val="00B1703E"/>
    <w:rsid w:val="00B26B62"/>
    <w:rsid w:val="00B51D28"/>
    <w:rsid w:val="00B625C9"/>
    <w:rsid w:val="00BB0DDD"/>
    <w:rsid w:val="00D21C35"/>
    <w:rsid w:val="00D41041"/>
    <w:rsid w:val="00D7729D"/>
    <w:rsid w:val="00D9047F"/>
    <w:rsid w:val="00DC3812"/>
    <w:rsid w:val="00E24AB9"/>
    <w:rsid w:val="00E91C0E"/>
    <w:rsid w:val="00EB2381"/>
    <w:rsid w:val="00EF0C4C"/>
    <w:rsid w:val="00F42D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47B6"/>
  <w15:docId w15:val="{53A7830C-1626-4EEF-B2C3-84C639B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A10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1074"/>
    <w:rPr>
      <w:rFonts w:ascii="Tahoma" w:hAnsi="Tahoma" w:cs="Tahoma"/>
      <w:sz w:val="16"/>
      <w:szCs w:val="16"/>
    </w:rPr>
  </w:style>
  <w:style w:type="paragraph" w:styleId="Koptekst">
    <w:name w:val="header"/>
    <w:basedOn w:val="Standaard"/>
    <w:link w:val="KoptekstChar"/>
    <w:uiPriority w:val="99"/>
    <w:unhideWhenUsed/>
    <w:rsid w:val="002A28A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A28AA"/>
  </w:style>
  <w:style w:type="paragraph" w:styleId="Voettekst">
    <w:name w:val="footer"/>
    <w:basedOn w:val="Standaard"/>
    <w:link w:val="VoettekstChar"/>
    <w:uiPriority w:val="99"/>
    <w:unhideWhenUsed/>
    <w:rsid w:val="002A28A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A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2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1364</Words>
  <Characters>7502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2020-09-17T17:23:00Z</cp:lastPrinted>
  <dcterms:created xsi:type="dcterms:W3CDTF">2024-09-12T11:37:00Z</dcterms:created>
  <dcterms:modified xsi:type="dcterms:W3CDTF">2024-09-14T23:11:00Z</dcterms:modified>
</cp:coreProperties>
</file>