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D6D9" w14:textId="77777777" w:rsidR="009607FD" w:rsidRDefault="009607FD" w:rsidP="009607FD">
      <w:pPr>
        <w:spacing w:after="0" w:line="276" w:lineRule="auto"/>
        <w:contextualSpacing/>
        <w:rPr>
          <w:rFonts w:ascii="Georgia" w:hAnsi="Georgia"/>
          <w:sz w:val="36"/>
          <w:szCs w:val="36"/>
        </w:rPr>
      </w:pPr>
      <w:r w:rsidRPr="009607FD">
        <w:rPr>
          <w:rFonts w:ascii="Georgia" w:hAnsi="Georgia"/>
          <w:sz w:val="36"/>
          <w:szCs w:val="36"/>
        </w:rPr>
        <w:t>Karol Lesman</w:t>
      </w:r>
    </w:p>
    <w:p w14:paraId="13B02A9F" w14:textId="77777777" w:rsidR="009607FD" w:rsidRPr="00F606FD" w:rsidRDefault="009607FD" w:rsidP="009607FD">
      <w:pPr>
        <w:spacing w:after="0" w:line="276" w:lineRule="auto"/>
        <w:contextualSpacing/>
        <w:rPr>
          <w:rFonts w:ascii="Georgia" w:hAnsi="Georgia"/>
          <w:sz w:val="28"/>
          <w:szCs w:val="36"/>
        </w:rPr>
      </w:pPr>
    </w:p>
    <w:p w14:paraId="0D86F72A" w14:textId="77777777" w:rsidR="009607FD" w:rsidRPr="009607FD" w:rsidRDefault="009607FD" w:rsidP="009607FD">
      <w:pPr>
        <w:spacing w:after="0" w:line="276" w:lineRule="auto"/>
        <w:contextualSpacing/>
        <w:rPr>
          <w:rFonts w:ascii="Georgia" w:hAnsi="Georgia"/>
          <w:sz w:val="36"/>
          <w:szCs w:val="36"/>
        </w:rPr>
      </w:pPr>
      <w:r w:rsidRPr="009607FD">
        <w:rPr>
          <w:rFonts w:ascii="Georgia" w:hAnsi="Georgia"/>
          <w:sz w:val="36"/>
          <w:szCs w:val="36"/>
        </w:rPr>
        <w:t>Dankwoord</w:t>
      </w:r>
      <w:r>
        <w:rPr>
          <w:rFonts w:ascii="Georgia" w:hAnsi="Georgia"/>
          <w:sz w:val="36"/>
          <w:szCs w:val="36"/>
        </w:rPr>
        <w:t xml:space="preserve"> bij de aanvaarding van de Martinus Nijhoff Vertaalprijs 2017</w:t>
      </w:r>
    </w:p>
    <w:p w14:paraId="0DC4B970" w14:textId="77777777" w:rsidR="009607FD" w:rsidRPr="00F606FD" w:rsidRDefault="009607FD" w:rsidP="009607FD">
      <w:pPr>
        <w:spacing w:after="0" w:line="276" w:lineRule="auto"/>
        <w:contextualSpacing/>
        <w:rPr>
          <w:rFonts w:ascii="Georgia" w:hAnsi="Georgia"/>
          <w:sz w:val="28"/>
          <w:szCs w:val="36"/>
        </w:rPr>
      </w:pPr>
    </w:p>
    <w:p w14:paraId="0CEB503D" w14:textId="56883972" w:rsidR="009607FD" w:rsidRDefault="009607FD" w:rsidP="009607FD">
      <w:pPr>
        <w:spacing w:after="0" w:line="276" w:lineRule="auto"/>
        <w:rPr>
          <w:rFonts w:ascii="Georgia" w:hAnsi="Georgia"/>
          <w:sz w:val="36"/>
          <w:szCs w:val="36"/>
        </w:rPr>
      </w:pPr>
      <w:r>
        <w:rPr>
          <w:rFonts w:ascii="Georgia" w:eastAsia="Calibri" w:hAnsi="Georgia" w:cs="Calibri"/>
          <w:i/>
          <w:iCs/>
          <w:sz w:val="28"/>
          <w:szCs w:val="28"/>
        </w:rPr>
        <w:t xml:space="preserve">Karol Lesman (1951) studeerde Poolse taal- en letterkunde in Amsterdam en Kraków. Tijdens zijn studie werd hij zo gegrepen door de klassieke Poolse negentiende-eeuwse roman </w:t>
      </w:r>
      <w:proofErr w:type="spellStart"/>
      <w:r>
        <w:rPr>
          <w:rFonts w:ascii="Georgia" w:eastAsia="Calibri" w:hAnsi="Georgia" w:cs="Calibri"/>
          <w:sz w:val="28"/>
          <w:szCs w:val="28"/>
        </w:rPr>
        <w:t>Lalka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van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Bolesław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Prus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dat hij vertaler wilde worden, al zou het tot 2014 duren voor </w:t>
      </w:r>
      <w:r>
        <w:rPr>
          <w:rFonts w:ascii="Georgia" w:eastAsia="Calibri" w:hAnsi="Georgia" w:cs="Calibri"/>
          <w:sz w:val="28"/>
          <w:szCs w:val="28"/>
        </w:rPr>
        <w:t>De pop</w:t>
      </w:r>
      <w:r>
        <w:rPr>
          <w:rFonts w:ascii="Georgia" w:eastAsia="Calibri" w:hAnsi="Georgia" w:cs="Calibri"/>
          <w:i/>
          <w:iCs/>
          <w:sz w:val="28"/>
          <w:szCs w:val="28"/>
        </w:rPr>
        <w:t xml:space="preserve"> ook daadwerkelijk in zijn vertaling verscheen. Sinds 1979 vertaalde hij onder meer proza van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Stanisław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Ignacy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Witkiewicz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Julian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Stryjkowski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en Marek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Hłasko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eigentijdse romans van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Paweł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Huelle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Tomek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Tryzna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Olga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Tokarczuk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Andrzej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Stasiuk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Dorota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Masłowska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en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Jakub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Małecki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en poëzie van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Wisława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Szymborska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Ewa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Lipska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en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Tadeusz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Różewicz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. Met vertaalde gedichten van o.a.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Bronisław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Maj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Urszula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Kozioł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Bogdan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Zadura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Darek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Foks, Adam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Zagajewski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en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Justyna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Bargielska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droeg hij bij aan tijdschriften en poëziefestivals als </w:t>
      </w:r>
      <w:r>
        <w:rPr>
          <w:rFonts w:ascii="Georgia" w:eastAsia="Calibri" w:hAnsi="Georgia" w:cs="Calibri"/>
          <w:sz w:val="28"/>
          <w:szCs w:val="28"/>
        </w:rPr>
        <w:t xml:space="preserve">Literair Paspoort </w:t>
      </w:r>
      <w:r>
        <w:rPr>
          <w:rFonts w:ascii="Georgia" w:eastAsia="Calibri" w:hAnsi="Georgia" w:cs="Calibri"/>
          <w:i/>
          <w:iCs/>
          <w:sz w:val="28"/>
          <w:szCs w:val="28"/>
        </w:rPr>
        <w:t xml:space="preserve">en </w:t>
      </w:r>
      <w:r>
        <w:rPr>
          <w:rFonts w:ascii="Georgia" w:eastAsia="Calibri" w:hAnsi="Georgia" w:cs="Calibri"/>
          <w:sz w:val="28"/>
          <w:szCs w:val="28"/>
        </w:rPr>
        <w:t>Raster</w:t>
      </w:r>
      <w:r>
        <w:rPr>
          <w:rFonts w:ascii="Georgia" w:eastAsia="Calibri" w:hAnsi="Georgia" w:cs="Calibri"/>
          <w:i/>
          <w:iCs/>
          <w:sz w:val="28"/>
          <w:szCs w:val="28"/>
        </w:rPr>
        <w:t xml:space="preserve">, Maastricht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Poetry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Nights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en </w:t>
      </w:r>
      <w:proofErr w:type="spellStart"/>
      <w:r>
        <w:rPr>
          <w:rFonts w:ascii="Georgia" w:eastAsia="Calibri" w:hAnsi="Georgia" w:cs="Calibri"/>
          <w:i/>
          <w:iCs/>
          <w:sz w:val="28"/>
          <w:szCs w:val="28"/>
        </w:rPr>
        <w:t>Poetry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 International. In 2009 kreeg hij voor zijn gehele vertaaloeuvre de vertaalprijs van het Fonds voor de Letteren</w:t>
      </w:r>
      <w:r w:rsidR="00D94310">
        <w:rPr>
          <w:rFonts w:ascii="Georgia" w:eastAsia="Calibri" w:hAnsi="Georgia" w:cs="Calibri"/>
          <w:i/>
          <w:iCs/>
          <w:sz w:val="28"/>
          <w:szCs w:val="28"/>
        </w:rPr>
        <w:t xml:space="preserve"> en</w:t>
      </w:r>
      <w:r>
        <w:rPr>
          <w:rFonts w:ascii="Georgia" w:eastAsia="Calibri" w:hAnsi="Georgia" w:cs="Calibri"/>
          <w:i/>
          <w:iCs/>
          <w:sz w:val="28"/>
          <w:szCs w:val="28"/>
        </w:rPr>
        <w:t xml:space="preserve"> in 2013 de </w:t>
      </w:r>
      <w:proofErr w:type="spellStart"/>
      <w:r>
        <w:rPr>
          <w:rFonts w:ascii="Georgia" w:eastAsia="Calibri" w:hAnsi="Georgia" w:cs="Calibri"/>
          <w:sz w:val="28"/>
          <w:szCs w:val="28"/>
        </w:rPr>
        <w:t>Transatlantyk</w:t>
      </w:r>
      <w:proofErr w:type="spellEnd"/>
      <w:r>
        <w:rPr>
          <w:rFonts w:ascii="Georgia" w:eastAsia="Calibri" w:hAnsi="Georgia" w:cs="Calibri"/>
          <w:i/>
          <w:iCs/>
          <w:sz w:val="28"/>
          <w:szCs w:val="28"/>
        </w:rPr>
        <w:t xml:space="preserve">, de belangrijkste Poolse vertaalprijs. Ook publiceert hij van tijd tot tijd artikelen over Poolse literatuur, o.a. in het </w:t>
      </w:r>
      <w:r>
        <w:rPr>
          <w:rFonts w:ascii="Georgia" w:eastAsia="Calibri" w:hAnsi="Georgia" w:cs="Calibri"/>
          <w:sz w:val="28"/>
          <w:szCs w:val="28"/>
        </w:rPr>
        <w:t>Tijdschrift voor Slavische Literatuur</w:t>
      </w:r>
      <w:r>
        <w:rPr>
          <w:rFonts w:ascii="Georgia" w:eastAsia="Calibri" w:hAnsi="Georgia" w:cs="Calibri"/>
          <w:i/>
          <w:iCs/>
          <w:sz w:val="28"/>
          <w:szCs w:val="28"/>
        </w:rPr>
        <w:t xml:space="preserve"> waarvan hij ook redactielid is. Een van z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ijn recentere vertalingen is de verzamelbundel </w:t>
      </w:r>
      <w:r>
        <w:rPr>
          <w:rFonts w:ascii="Georgia" w:eastAsia="Calibri" w:hAnsi="Georgia" w:cs="Arial"/>
          <w:sz w:val="28"/>
          <w:szCs w:val="28"/>
        </w:rPr>
        <w:t xml:space="preserve">De liefde, beste mevrouw Schubert 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van </w:t>
      </w:r>
      <w:proofErr w:type="spellStart"/>
      <w:r>
        <w:rPr>
          <w:rFonts w:ascii="Georgia" w:eastAsia="Calibri" w:hAnsi="Georgia" w:cs="Arial"/>
          <w:i/>
          <w:iCs/>
          <w:sz w:val="28"/>
          <w:szCs w:val="28"/>
        </w:rPr>
        <w:t>Ewa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Arial"/>
          <w:i/>
          <w:iCs/>
          <w:sz w:val="28"/>
          <w:szCs w:val="28"/>
        </w:rPr>
        <w:t>Lipska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. Sinds enige jaren werkt hij gestaag aan de vertaling van het werk van </w:t>
      </w:r>
      <w:proofErr w:type="spellStart"/>
      <w:r>
        <w:rPr>
          <w:rFonts w:ascii="Georgia" w:eastAsia="Calibri" w:hAnsi="Georgia" w:cs="Arial"/>
          <w:i/>
          <w:iCs/>
          <w:sz w:val="28"/>
          <w:szCs w:val="28"/>
        </w:rPr>
        <w:t>Wiesław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Arial"/>
          <w:i/>
          <w:iCs/>
          <w:sz w:val="28"/>
          <w:szCs w:val="28"/>
        </w:rPr>
        <w:t>Myśliwski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. Na de eerdere verschijning van de romans </w:t>
      </w:r>
      <w:r>
        <w:rPr>
          <w:rFonts w:ascii="Georgia" w:eastAsia="Calibri" w:hAnsi="Georgia" w:cs="Arial"/>
          <w:sz w:val="28"/>
          <w:szCs w:val="28"/>
        </w:rPr>
        <w:t>Over het doppen van bonen,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 </w:t>
      </w:r>
      <w:r>
        <w:rPr>
          <w:rFonts w:ascii="Georgia" w:eastAsia="Calibri" w:hAnsi="Georgia" w:cs="Arial"/>
          <w:sz w:val="28"/>
          <w:szCs w:val="28"/>
        </w:rPr>
        <w:t xml:space="preserve">Steen op steen 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en </w:t>
      </w:r>
      <w:r>
        <w:rPr>
          <w:rFonts w:ascii="Georgia" w:eastAsia="Calibri" w:hAnsi="Georgia" w:cs="Arial"/>
          <w:sz w:val="28"/>
          <w:szCs w:val="28"/>
        </w:rPr>
        <w:t>De laatste hand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 zag in 2017 </w:t>
      </w:r>
      <w:r>
        <w:rPr>
          <w:rFonts w:ascii="Georgia" w:eastAsia="Calibri" w:hAnsi="Georgia" w:cs="Arial"/>
          <w:sz w:val="28"/>
          <w:szCs w:val="28"/>
        </w:rPr>
        <w:t>De horizon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 in zijn vertaling het licht,</w:t>
      </w:r>
      <w:r>
        <w:rPr>
          <w:rFonts w:ascii="Georgia" w:eastAsia="Calibri" w:hAnsi="Georgia" w:cs="Arial"/>
          <w:sz w:val="28"/>
          <w:szCs w:val="28"/>
        </w:rPr>
        <w:t xml:space="preserve"> 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de favoriete roman van zijn lievelingsauteur. En in 2021 verscheen zijn vertaling van </w:t>
      </w:r>
      <w:proofErr w:type="spellStart"/>
      <w:r>
        <w:rPr>
          <w:rFonts w:ascii="Georgia" w:eastAsia="Calibri" w:hAnsi="Georgia" w:cs="Arial"/>
          <w:sz w:val="28"/>
          <w:szCs w:val="28"/>
        </w:rPr>
        <w:t>Ucho</w:t>
      </w:r>
      <w:proofErr w:type="spellEnd"/>
      <w:r>
        <w:rPr>
          <w:rFonts w:ascii="Georgia" w:eastAsia="Calibri" w:hAnsi="Georgia" w:cs="Arial"/>
          <w:sz w:val="28"/>
          <w:szCs w:val="28"/>
        </w:rPr>
        <w:t xml:space="preserve"> </w:t>
      </w:r>
      <w:proofErr w:type="spellStart"/>
      <w:r>
        <w:rPr>
          <w:rFonts w:ascii="Georgia" w:eastAsia="Calibri" w:hAnsi="Georgia" w:cs="Arial"/>
          <w:sz w:val="28"/>
          <w:szCs w:val="28"/>
        </w:rPr>
        <w:t>Igielne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 (</w:t>
      </w:r>
      <w:r>
        <w:rPr>
          <w:rFonts w:ascii="Georgia" w:eastAsia="Calibri" w:hAnsi="Georgia" w:cs="Arial"/>
          <w:sz w:val="28"/>
          <w:szCs w:val="28"/>
        </w:rPr>
        <w:t>Het oog van de naald</w:t>
      </w:r>
      <w:r>
        <w:rPr>
          <w:rFonts w:ascii="Georgia" w:eastAsia="Calibri" w:hAnsi="Georgia" w:cs="Arial"/>
          <w:i/>
          <w:iCs/>
          <w:sz w:val="28"/>
          <w:szCs w:val="28"/>
        </w:rPr>
        <w:t xml:space="preserve">), </w:t>
      </w:r>
      <w:proofErr w:type="spellStart"/>
      <w:r>
        <w:rPr>
          <w:rFonts w:ascii="Georgia" w:eastAsia="Calibri" w:hAnsi="Georgia" w:cs="Arial"/>
          <w:i/>
          <w:iCs/>
          <w:sz w:val="28"/>
          <w:szCs w:val="28"/>
        </w:rPr>
        <w:t>Myśliwski’s</w:t>
      </w:r>
      <w:proofErr w:type="spellEnd"/>
      <w:r>
        <w:rPr>
          <w:rFonts w:ascii="Georgia" w:eastAsia="Calibri" w:hAnsi="Georgia" w:cs="Arial"/>
          <w:i/>
          <w:iCs/>
          <w:sz w:val="28"/>
          <w:szCs w:val="28"/>
        </w:rPr>
        <w:t xml:space="preserve"> jongste roman, uit 2018. </w:t>
      </w:r>
      <w:r>
        <w:rPr>
          <w:rFonts w:ascii="Georgia" w:hAnsi="Georgia"/>
          <w:sz w:val="36"/>
          <w:szCs w:val="36"/>
        </w:rPr>
        <w:br w:type="page"/>
      </w:r>
    </w:p>
    <w:p w14:paraId="32DEE9D5" w14:textId="143D40CA" w:rsidR="00C60FF9" w:rsidRPr="009607FD" w:rsidRDefault="00340B13" w:rsidP="009607FD">
      <w:pPr>
        <w:spacing w:after="0" w:line="276" w:lineRule="auto"/>
        <w:contextualSpacing/>
        <w:rPr>
          <w:rFonts w:ascii="Georgia" w:hAnsi="Georgia"/>
          <w:sz w:val="36"/>
          <w:szCs w:val="36"/>
        </w:rPr>
      </w:pPr>
      <w:r w:rsidRPr="009607FD">
        <w:rPr>
          <w:rFonts w:ascii="Georgia" w:hAnsi="Georgia"/>
          <w:sz w:val="36"/>
          <w:szCs w:val="36"/>
        </w:rPr>
        <w:lastRenderedPageBreak/>
        <w:t>Dankwoord</w:t>
      </w:r>
      <w:r w:rsidR="009607FD">
        <w:rPr>
          <w:rFonts w:ascii="Georgia" w:hAnsi="Georgia"/>
          <w:sz w:val="36"/>
          <w:szCs w:val="36"/>
        </w:rPr>
        <w:t xml:space="preserve"> bij de aanvaarding van de Martinus Nijhoff Vertaalprijs 2017</w:t>
      </w:r>
    </w:p>
    <w:p w14:paraId="2CBD5D2F" w14:textId="77777777" w:rsidR="00340B13" w:rsidRPr="00F606FD" w:rsidRDefault="00340B13" w:rsidP="009607FD">
      <w:pPr>
        <w:spacing w:after="0" w:line="276" w:lineRule="auto"/>
        <w:contextualSpacing/>
        <w:rPr>
          <w:rFonts w:ascii="Georgia" w:hAnsi="Georgia"/>
          <w:sz w:val="28"/>
          <w:szCs w:val="36"/>
        </w:rPr>
      </w:pPr>
    </w:p>
    <w:p w14:paraId="48E2D1EA" w14:textId="77777777" w:rsidR="009607FD" w:rsidRDefault="00340B13" w:rsidP="009607FD">
      <w:pPr>
        <w:spacing w:after="0" w:line="276" w:lineRule="auto"/>
        <w:contextualSpacing/>
        <w:rPr>
          <w:rFonts w:ascii="Georgia" w:hAnsi="Georgia"/>
        </w:rPr>
      </w:pPr>
      <w:r w:rsidRPr="009607FD">
        <w:rPr>
          <w:rFonts w:ascii="Georgia" w:hAnsi="Georgia"/>
        </w:rPr>
        <w:t xml:space="preserve">Geacht Bestuur </w:t>
      </w:r>
      <w:r w:rsidR="00527BE1" w:rsidRPr="009607FD">
        <w:rPr>
          <w:rFonts w:ascii="Georgia" w:hAnsi="Georgia"/>
        </w:rPr>
        <w:t xml:space="preserve">en Leden </w:t>
      </w:r>
      <w:r w:rsidRPr="009607FD">
        <w:rPr>
          <w:rFonts w:ascii="Georgia" w:hAnsi="Georgia"/>
        </w:rPr>
        <w:t xml:space="preserve">van </w:t>
      </w:r>
      <w:r w:rsidR="00527BE1" w:rsidRPr="009607FD">
        <w:rPr>
          <w:rFonts w:ascii="Georgia" w:hAnsi="Georgia"/>
        </w:rPr>
        <w:t xml:space="preserve">het </w:t>
      </w:r>
      <w:r w:rsidRPr="009607FD">
        <w:rPr>
          <w:rFonts w:ascii="Georgia" w:hAnsi="Georgia"/>
        </w:rPr>
        <w:t>Prins Bernhard</w:t>
      </w:r>
      <w:r w:rsidR="00527BE1" w:rsidRPr="009607FD">
        <w:rPr>
          <w:rFonts w:ascii="Georgia" w:hAnsi="Georgia"/>
        </w:rPr>
        <w:t xml:space="preserve"> Cultuur</w:t>
      </w:r>
      <w:r w:rsidRPr="009607FD">
        <w:rPr>
          <w:rFonts w:ascii="Georgia" w:hAnsi="Georgia"/>
        </w:rPr>
        <w:t>fonds</w:t>
      </w:r>
      <w:r w:rsidR="009B4573" w:rsidRPr="009607FD">
        <w:rPr>
          <w:rFonts w:ascii="Georgia" w:hAnsi="Georgia"/>
        </w:rPr>
        <w:t>, geachte</w:t>
      </w:r>
      <w:r w:rsidRPr="009607FD">
        <w:rPr>
          <w:rFonts w:ascii="Georgia" w:hAnsi="Georgia"/>
        </w:rPr>
        <w:t xml:space="preserve"> jury van de Martinus Nijhoffprijs, </w:t>
      </w:r>
      <w:r w:rsidR="009B4573" w:rsidRPr="009607FD">
        <w:rPr>
          <w:rFonts w:ascii="Georgia" w:hAnsi="Georgia"/>
        </w:rPr>
        <w:t xml:space="preserve">Zijne </w:t>
      </w:r>
      <w:r w:rsidR="00527BE1" w:rsidRPr="009607FD">
        <w:rPr>
          <w:rFonts w:ascii="Georgia" w:hAnsi="Georgia"/>
        </w:rPr>
        <w:t>Excellentie Plaatsvervangend Ambassadeur van de Poolse Republiek</w:t>
      </w:r>
      <w:r w:rsidR="00A72572" w:rsidRPr="009607FD">
        <w:rPr>
          <w:rFonts w:ascii="Georgia" w:hAnsi="Georgia"/>
        </w:rPr>
        <w:t xml:space="preserve"> in Nederland</w:t>
      </w:r>
      <w:r w:rsidR="00527BE1" w:rsidRPr="009607FD">
        <w:rPr>
          <w:rFonts w:ascii="Georgia" w:hAnsi="Georgia"/>
        </w:rPr>
        <w:t xml:space="preserve">, </w:t>
      </w:r>
      <w:proofErr w:type="spellStart"/>
      <w:r w:rsidR="009B4573" w:rsidRPr="009607FD">
        <w:rPr>
          <w:rFonts w:ascii="Georgia" w:hAnsi="Georgia"/>
        </w:rPr>
        <w:t>Jego</w:t>
      </w:r>
      <w:proofErr w:type="spellEnd"/>
      <w:r w:rsidR="009B4573" w:rsidRPr="009607FD">
        <w:rPr>
          <w:rFonts w:ascii="Georgia" w:hAnsi="Georgia"/>
        </w:rPr>
        <w:t xml:space="preserve"> </w:t>
      </w:r>
      <w:proofErr w:type="spellStart"/>
      <w:r w:rsidR="009B4573" w:rsidRPr="009607FD">
        <w:rPr>
          <w:rFonts w:ascii="Georgia" w:hAnsi="Georgia"/>
        </w:rPr>
        <w:t>Ekscelencjo</w:t>
      </w:r>
      <w:proofErr w:type="spellEnd"/>
      <w:r w:rsidR="009B4573" w:rsidRPr="009607FD">
        <w:rPr>
          <w:rFonts w:ascii="Georgia" w:hAnsi="Georgia"/>
        </w:rPr>
        <w:t xml:space="preserve"> </w:t>
      </w:r>
      <w:proofErr w:type="spellStart"/>
      <w:r w:rsidRPr="009607FD">
        <w:rPr>
          <w:rFonts w:ascii="Georgia" w:hAnsi="Georgia"/>
        </w:rPr>
        <w:t>Zastępc</w:t>
      </w:r>
      <w:r w:rsidR="009B4573" w:rsidRPr="009607FD">
        <w:rPr>
          <w:rFonts w:ascii="Georgia" w:hAnsi="Georgia"/>
        </w:rPr>
        <w:t>a</w:t>
      </w:r>
      <w:proofErr w:type="spellEnd"/>
      <w:r w:rsidRPr="009607FD">
        <w:rPr>
          <w:rFonts w:ascii="Georgia" w:hAnsi="Georgia"/>
        </w:rPr>
        <w:t xml:space="preserve"> </w:t>
      </w:r>
      <w:proofErr w:type="spellStart"/>
      <w:r w:rsidRPr="009607FD">
        <w:rPr>
          <w:rFonts w:ascii="Georgia" w:hAnsi="Georgia"/>
        </w:rPr>
        <w:t>Ambasadora</w:t>
      </w:r>
      <w:proofErr w:type="spellEnd"/>
      <w:r w:rsidRPr="009607FD">
        <w:rPr>
          <w:rFonts w:ascii="Georgia" w:hAnsi="Georgia"/>
        </w:rPr>
        <w:t xml:space="preserve"> </w:t>
      </w:r>
      <w:proofErr w:type="spellStart"/>
      <w:r w:rsidRPr="009607FD">
        <w:rPr>
          <w:rFonts w:ascii="Georgia" w:hAnsi="Georgia"/>
        </w:rPr>
        <w:t>Rzeczypospolitej</w:t>
      </w:r>
      <w:proofErr w:type="spellEnd"/>
      <w:r w:rsidRPr="009607FD">
        <w:rPr>
          <w:rFonts w:ascii="Georgia" w:hAnsi="Georgia"/>
        </w:rPr>
        <w:t xml:space="preserve"> </w:t>
      </w:r>
      <w:proofErr w:type="spellStart"/>
      <w:r w:rsidRPr="009607FD">
        <w:rPr>
          <w:rFonts w:ascii="Georgia" w:hAnsi="Georgia"/>
        </w:rPr>
        <w:t>Polskiej</w:t>
      </w:r>
      <w:proofErr w:type="spellEnd"/>
      <w:r w:rsidRPr="009607FD">
        <w:rPr>
          <w:rFonts w:ascii="Georgia" w:hAnsi="Georgia"/>
        </w:rPr>
        <w:t xml:space="preserve"> w </w:t>
      </w:r>
      <w:proofErr w:type="spellStart"/>
      <w:r w:rsidRPr="009607FD">
        <w:rPr>
          <w:rFonts w:ascii="Georgia" w:hAnsi="Georgia"/>
        </w:rPr>
        <w:t>Holandii</w:t>
      </w:r>
      <w:proofErr w:type="spellEnd"/>
      <w:r w:rsidRPr="009607FD">
        <w:rPr>
          <w:rFonts w:ascii="Georgia" w:hAnsi="Georgia"/>
        </w:rPr>
        <w:t xml:space="preserve">, </w:t>
      </w:r>
      <w:r w:rsidR="00527BE1" w:rsidRPr="009607FD">
        <w:rPr>
          <w:rFonts w:ascii="Georgia" w:hAnsi="Georgia"/>
        </w:rPr>
        <w:t xml:space="preserve">geachte leden van het Nederlands Letterenfonds, </w:t>
      </w:r>
      <w:r w:rsidRPr="009607FD">
        <w:rPr>
          <w:rFonts w:ascii="Georgia" w:hAnsi="Georgia"/>
        </w:rPr>
        <w:t xml:space="preserve">geachte uitgevers, collega vertalers, </w:t>
      </w:r>
      <w:r w:rsidR="00AE243A" w:rsidRPr="009607FD">
        <w:rPr>
          <w:rFonts w:ascii="Georgia" w:hAnsi="Georgia"/>
        </w:rPr>
        <w:t xml:space="preserve">lieve </w:t>
      </w:r>
      <w:r w:rsidR="00BF027A" w:rsidRPr="009607FD">
        <w:rPr>
          <w:rFonts w:ascii="Georgia" w:hAnsi="Georgia"/>
        </w:rPr>
        <w:t>vrienden en familie.</w:t>
      </w:r>
    </w:p>
    <w:p w14:paraId="5C6BF941" w14:textId="77777777" w:rsidR="009607FD" w:rsidRDefault="00970534" w:rsidP="009607FD">
      <w:pPr>
        <w:spacing w:after="0" w:line="276" w:lineRule="auto"/>
        <w:ind w:firstLine="708"/>
        <w:contextualSpacing/>
        <w:rPr>
          <w:rFonts w:ascii="Georgia" w:hAnsi="Georgia"/>
        </w:rPr>
      </w:pPr>
      <w:r w:rsidRPr="009607FD">
        <w:rPr>
          <w:rFonts w:ascii="Georgia" w:hAnsi="Georgia"/>
        </w:rPr>
        <w:t xml:space="preserve">Ik dank de leden van de jury en het Prins Bernhard Cultuurfonds </w:t>
      </w:r>
      <w:r w:rsidR="00ED4F28" w:rsidRPr="009607FD">
        <w:rPr>
          <w:rFonts w:ascii="Georgia" w:hAnsi="Georgia"/>
        </w:rPr>
        <w:t xml:space="preserve">zeer hartelijk </w:t>
      </w:r>
      <w:r w:rsidRPr="009607FD">
        <w:rPr>
          <w:rFonts w:ascii="Georgia" w:hAnsi="Georgia"/>
        </w:rPr>
        <w:t xml:space="preserve">voor het mij toekennen van deze eervolle prijs en de </w:t>
      </w:r>
      <w:r w:rsidR="00274230" w:rsidRPr="009607FD">
        <w:rPr>
          <w:rFonts w:ascii="Georgia" w:hAnsi="Georgia"/>
        </w:rPr>
        <w:t>vleiende</w:t>
      </w:r>
      <w:r w:rsidR="0034163E" w:rsidRPr="009607FD">
        <w:rPr>
          <w:rFonts w:ascii="Georgia" w:hAnsi="Georgia"/>
        </w:rPr>
        <w:t xml:space="preserve">, </w:t>
      </w:r>
      <w:r w:rsidRPr="009607FD">
        <w:rPr>
          <w:rFonts w:ascii="Georgia" w:hAnsi="Georgia"/>
        </w:rPr>
        <w:t>m</w:t>
      </w:r>
      <w:r w:rsidR="00274230" w:rsidRPr="009607FD">
        <w:rPr>
          <w:rFonts w:ascii="Georgia" w:hAnsi="Georgia"/>
        </w:rPr>
        <w:t>e</w:t>
      </w:r>
      <w:r w:rsidRPr="009607FD">
        <w:rPr>
          <w:rFonts w:ascii="Georgia" w:hAnsi="Georgia"/>
        </w:rPr>
        <w:t xml:space="preserve"> </w:t>
      </w:r>
      <w:r w:rsidR="00274230" w:rsidRPr="009607FD">
        <w:rPr>
          <w:rFonts w:ascii="Georgia" w:hAnsi="Georgia"/>
        </w:rPr>
        <w:t xml:space="preserve">wat </w:t>
      </w:r>
      <w:r w:rsidR="004325A1" w:rsidRPr="009607FD">
        <w:rPr>
          <w:rFonts w:ascii="Georgia" w:hAnsi="Georgia"/>
        </w:rPr>
        <w:t xml:space="preserve">in </w:t>
      </w:r>
      <w:r w:rsidR="00BA2443" w:rsidRPr="009607FD">
        <w:rPr>
          <w:rFonts w:ascii="Georgia" w:hAnsi="Georgia"/>
        </w:rPr>
        <w:t xml:space="preserve">prettige </w:t>
      </w:r>
      <w:r w:rsidRPr="009607FD">
        <w:rPr>
          <w:rFonts w:ascii="Georgia" w:hAnsi="Georgia"/>
        </w:rPr>
        <w:t>verlegenheid brengende woorden</w:t>
      </w:r>
      <w:r w:rsidR="0034163E" w:rsidRPr="009607FD">
        <w:rPr>
          <w:rFonts w:ascii="Georgia" w:hAnsi="Georgia"/>
        </w:rPr>
        <w:t xml:space="preserve"> uit het juryrapport</w:t>
      </w:r>
      <w:r w:rsidRPr="009607FD">
        <w:rPr>
          <w:rFonts w:ascii="Georgia" w:hAnsi="Georgia"/>
        </w:rPr>
        <w:t>.</w:t>
      </w:r>
    </w:p>
    <w:p w14:paraId="67042BAC" w14:textId="77777777" w:rsidR="009607FD" w:rsidRDefault="00970534" w:rsidP="009607FD">
      <w:pPr>
        <w:spacing w:after="0" w:line="276" w:lineRule="auto"/>
        <w:ind w:firstLine="708"/>
        <w:contextualSpacing/>
        <w:rPr>
          <w:rFonts w:ascii="Georgia" w:eastAsia="MS Mincho" w:hAnsi="Georgia" w:cs="Times New Roman"/>
          <w:lang w:eastAsia="nl-NL"/>
        </w:rPr>
      </w:pPr>
      <w:r w:rsidRPr="009607FD">
        <w:rPr>
          <w:rFonts w:ascii="Georgia" w:hAnsi="Georgia"/>
        </w:rPr>
        <w:t xml:space="preserve">Ik </w:t>
      </w:r>
      <w:r w:rsidR="00A9650A" w:rsidRPr="009607FD">
        <w:rPr>
          <w:rFonts w:ascii="Georgia" w:hAnsi="Georgia"/>
        </w:rPr>
        <w:t xml:space="preserve">voel me </w:t>
      </w:r>
      <w:r w:rsidR="009E236A" w:rsidRPr="009607FD">
        <w:rPr>
          <w:rFonts w:ascii="Georgia" w:hAnsi="Georgia"/>
        </w:rPr>
        <w:t>bijzonder</w:t>
      </w:r>
      <w:r w:rsidR="00A9650A" w:rsidRPr="009607FD">
        <w:rPr>
          <w:rFonts w:ascii="Georgia" w:hAnsi="Georgia"/>
        </w:rPr>
        <w:t xml:space="preserve"> vereerd en </w:t>
      </w:r>
      <w:r w:rsidR="00340B13" w:rsidRPr="009607FD">
        <w:rPr>
          <w:rFonts w:ascii="Georgia" w:hAnsi="Georgia"/>
        </w:rPr>
        <w:t xml:space="preserve">ben </w:t>
      </w:r>
      <w:r w:rsidR="004D65C1" w:rsidRPr="009607FD">
        <w:rPr>
          <w:rFonts w:ascii="Georgia" w:hAnsi="Georgia"/>
        </w:rPr>
        <w:t xml:space="preserve">niet alleen </w:t>
      </w:r>
      <w:r w:rsidR="00B4278F" w:rsidRPr="009607FD">
        <w:rPr>
          <w:rFonts w:ascii="Georgia" w:hAnsi="Georgia"/>
        </w:rPr>
        <w:t>ontzettend</w:t>
      </w:r>
      <w:r w:rsidR="004D65C1" w:rsidRPr="009607FD">
        <w:rPr>
          <w:rFonts w:ascii="Georgia" w:hAnsi="Georgia"/>
        </w:rPr>
        <w:t xml:space="preserve"> blij</w:t>
      </w:r>
      <w:r w:rsidR="0034163E" w:rsidRPr="009607FD">
        <w:rPr>
          <w:rFonts w:ascii="Georgia" w:hAnsi="Georgia"/>
        </w:rPr>
        <w:t>,</w:t>
      </w:r>
      <w:r w:rsidR="004D65C1" w:rsidRPr="009607FD">
        <w:rPr>
          <w:rFonts w:ascii="Georgia" w:hAnsi="Georgia"/>
        </w:rPr>
        <w:t xml:space="preserve"> </w:t>
      </w:r>
      <w:r w:rsidR="00C208C7" w:rsidRPr="009607FD">
        <w:rPr>
          <w:rFonts w:ascii="Georgia" w:hAnsi="Georgia"/>
        </w:rPr>
        <w:t xml:space="preserve">maar </w:t>
      </w:r>
      <w:r w:rsidR="00195317" w:rsidRPr="009607FD">
        <w:rPr>
          <w:rFonts w:ascii="Georgia" w:hAnsi="Georgia"/>
        </w:rPr>
        <w:t xml:space="preserve">toch </w:t>
      </w:r>
      <w:r w:rsidR="00565FB0" w:rsidRPr="009607FD">
        <w:rPr>
          <w:rFonts w:ascii="Georgia" w:hAnsi="Georgia"/>
        </w:rPr>
        <w:t xml:space="preserve">ook </w:t>
      </w:r>
      <w:r w:rsidR="00A766C0" w:rsidRPr="009607FD">
        <w:rPr>
          <w:rFonts w:ascii="Georgia" w:hAnsi="Georgia"/>
        </w:rPr>
        <w:t xml:space="preserve">nog steeds </w:t>
      </w:r>
      <w:r w:rsidR="00340B13" w:rsidRPr="009607FD">
        <w:rPr>
          <w:rFonts w:ascii="Georgia" w:hAnsi="Georgia"/>
        </w:rPr>
        <w:t xml:space="preserve">een beetje beduusd </w:t>
      </w:r>
      <w:r w:rsidR="00527BE1" w:rsidRPr="009607FD">
        <w:rPr>
          <w:rFonts w:ascii="Georgia" w:hAnsi="Georgia"/>
        </w:rPr>
        <w:t xml:space="preserve">en kan </w:t>
      </w:r>
      <w:r w:rsidR="00565FB0" w:rsidRPr="009607FD">
        <w:rPr>
          <w:rFonts w:ascii="Georgia" w:hAnsi="Georgia"/>
        </w:rPr>
        <w:t>het</w:t>
      </w:r>
      <w:r w:rsidR="00B8055F" w:rsidRPr="009607FD">
        <w:rPr>
          <w:rFonts w:ascii="Georgia" w:hAnsi="Georgia"/>
        </w:rPr>
        <w:t xml:space="preserve"> </w:t>
      </w:r>
      <w:r w:rsidR="00274230" w:rsidRPr="009607FD">
        <w:rPr>
          <w:rFonts w:ascii="Georgia" w:hAnsi="Georgia"/>
        </w:rPr>
        <w:t xml:space="preserve">ook </w:t>
      </w:r>
      <w:r w:rsidR="001F39C8" w:rsidRPr="009607FD">
        <w:rPr>
          <w:rFonts w:ascii="Georgia" w:hAnsi="Georgia"/>
        </w:rPr>
        <w:t xml:space="preserve">eigenlijk </w:t>
      </w:r>
      <w:r w:rsidR="00B357AE" w:rsidRPr="009607FD">
        <w:rPr>
          <w:rFonts w:ascii="Georgia" w:hAnsi="Georgia"/>
        </w:rPr>
        <w:t xml:space="preserve">nog altijd niet </w:t>
      </w:r>
      <w:r w:rsidR="00527BE1" w:rsidRPr="009607FD">
        <w:rPr>
          <w:rFonts w:ascii="Georgia" w:hAnsi="Georgia"/>
        </w:rPr>
        <w:t>geloven</w:t>
      </w:r>
      <w:r w:rsidR="00340B13" w:rsidRPr="009607FD">
        <w:rPr>
          <w:rFonts w:ascii="Georgia" w:hAnsi="Georgia"/>
        </w:rPr>
        <w:t>.</w:t>
      </w:r>
      <w:r w:rsidR="00527BE1" w:rsidRPr="009607FD">
        <w:rPr>
          <w:rFonts w:ascii="Georgia" w:hAnsi="Georgia"/>
        </w:rPr>
        <w:t xml:space="preserve"> </w:t>
      </w:r>
      <w:r w:rsidR="00EB5C85" w:rsidRPr="009607FD">
        <w:rPr>
          <w:rFonts w:ascii="Georgia" w:hAnsi="Georgia"/>
        </w:rPr>
        <w:t>Maar volgens</w:t>
      </w:r>
      <w:r w:rsidR="00A9650A" w:rsidRPr="009607FD">
        <w:rPr>
          <w:rFonts w:ascii="Georgia" w:hAnsi="Georgia"/>
        </w:rPr>
        <w:t xml:space="preserve"> de kalender </w:t>
      </w:r>
      <w:r w:rsidR="00EB5C85" w:rsidRPr="009607FD">
        <w:rPr>
          <w:rFonts w:ascii="Georgia" w:hAnsi="Georgia"/>
        </w:rPr>
        <w:t xml:space="preserve">is </w:t>
      </w:r>
      <w:r w:rsidR="009858FF" w:rsidRPr="009607FD">
        <w:rPr>
          <w:rFonts w:ascii="Georgia" w:hAnsi="Georgia"/>
        </w:rPr>
        <w:t xml:space="preserve">het </w:t>
      </w:r>
      <w:r w:rsidR="00527BE1" w:rsidRPr="009607FD">
        <w:rPr>
          <w:rFonts w:ascii="Georgia" w:hAnsi="Georgia"/>
        </w:rPr>
        <w:t xml:space="preserve">morgen </w:t>
      </w:r>
      <w:r w:rsidR="00AE243A" w:rsidRPr="009607FD">
        <w:rPr>
          <w:rFonts w:ascii="Georgia" w:hAnsi="Georgia"/>
        </w:rPr>
        <w:t xml:space="preserve">pas </w:t>
      </w:r>
      <w:r w:rsidR="00527BE1" w:rsidRPr="009607FD">
        <w:rPr>
          <w:rFonts w:ascii="Georgia" w:hAnsi="Georgia"/>
        </w:rPr>
        <w:t xml:space="preserve">1 april en </w:t>
      </w:r>
      <w:r w:rsidR="00EB5C85" w:rsidRPr="009607FD">
        <w:rPr>
          <w:rFonts w:ascii="Georgia" w:hAnsi="Georgia"/>
        </w:rPr>
        <w:t xml:space="preserve">is </w:t>
      </w:r>
      <w:r w:rsidR="00527BE1" w:rsidRPr="009607FD">
        <w:rPr>
          <w:rFonts w:ascii="Georgia" w:hAnsi="Georgia"/>
        </w:rPr>
        <w:t xml:space="preserve">de kans dat er </w:t>
      </w:r>
      <w:r w:rsidR="00215010" w:rsidRPr="009607FD">
        <w:rPr>
          <w:rFonts w:ascii="Georgia" w:hAnsi="Georgia"/>
        </w:rPr>
        <w:t xml:space="preserve">bij een prijsuitreiking </w:t>
      </w:r>
      <w:r w:rsidR="00527BE1" w:rsidRPr="009607FD">
        <w:rPr>
          <w:rFonts w:ascii="Georgia" w:hAnsi="Georgia"/>
        </w:rPr>
        <w:t xml:space="preserve">voor de tweede keer in </w:t>
      </w:r>
      <w:r w:rsidR="00B8055F" w:rsidRPr="009607FD">
        <w:rPr>
          <w:rFonts w:ascii="Georgia" w:hAnsi="Georgia"/>
        </w:rPr>
        <w:t xml:space="preserve">korte </w:t>
      </w:r>
      <w:r w:rsidR="00215010" w:rsidRPr="009607FD">
        <w:rPr>
          <w:rFonts w:ascii="Georgia" w:hAnsi="Georgia"/>
        </w:rPr>
        <w:t xml:space="preserve">tijd </w:t>
      </w:r>
      <w:r w:rsidR="00527BE1" w:rsidRPr="009607FD">
        <w:rPr>
          <w:rFonts w:ascii="Georgia" w:hAnsi="Georgia"/>
        </w:rPr>
        <w:t xml:space="preserve">de verkeerde envelop </w:t>
      </w:r>
      <w:r w:rsidR="00EB5C85" w:rsidRPr="009607FD">
        <w:rPr>
          <w:rFonts w:ascii="Georgia" w:hAnsi="Georgia"/>
        </w:rPr>
        <w:t>wordt</w:t>
      </w:r>
      <w:r w:rsidR="00370EB3" w:rsidRPr="009607FD">
        <w:rPr>
          <w:rFonts w:ascii="Georgia" w:hAnsi="Georgia"/>
        </w:rPr>
        <w:t xml:space="preserve"> </w:t>
      </w:r>
      <w:r w:rsidR="00527BE1" w:rsidRPr="009607FD">
        <w:rPr>
          <w:rFonts w:ascii="Georgia" w:hAnsi="Georgia"/>
        </w:rPr>
        <w:t>opengemaakt</w:t>
      </w:r>
      <w:r w:rsidR="00EB5C85" w:rsidRPr="009607FD">
        <w:rPr>
          <w:rFonts w:ascii="Georgia" w:hAnsi="Georgia"/>
        </w:rPr>
        <w:t xml:space="preserve"> te verwaarlozen</w:t>
      </w:r>
      <w:r w:rsidR="00527BE1" w:rsidRPr="009607FD">
        <w:rPr>
          <w:rFonts w:ascii="Georgia" w:hAnsi="Georgia"/>
        </w:rPr>
        <w:t>.</w:t>
      </w:r>
      <w:r w:rsidR="00B357AE" w:rsidRPr="009607FD">
        <w:rPr>
          <w:rFonts w:ascii="Georgia" w:hAnsi="Georgia"/>
        </w:rPr>
        <w:t xml:space="preserve"> Het ligt natuurlijk ook niet voor de hand dat je zo’n prachtige prijs krijgt voor </w:t>
      </w:r>
      <w:r w:rsidR="009E5790" w:rsidRPr="009607FD">
        <w:rPr>
          <w:rFonts w:ascii="Georgia" w:hAnsi="Georgia"/>
        </w:rPr>
        <w:t xml:space="preserve">je </w:t>
      </w:r>
      <w:r w:rsidR="005D00E5" w:rsidRPr="009607FD">
        <w:rPr>
          <w:rFonts w:ascii="Georgia" w:hAnsi="Georgia"/>
        </w:rPr>
        <w:t>inspanningen</w:t>
      </w:r>
      <w:r w:rsidR="00B357AE" w:rsidRPr="009607FD">
        <w:rPr>
          <w:rFonts w:ascii="Georgia" w:hAnsi="Georgia"/>
        </w:rPr>
        <w:t xml:space="preserve"> om </w:t>
      </w:r>
      <w:r w:rsidR="00215010" w:rsidRPr="009607FD">
        <w:rPr>
          <w:rFonts w:ascii="Georgia" w:hAnsi="Georgia"/>
        </w:rPr>
        <w:t>afwezig</w:t>
      </w:r>
      <w:r w:rsidR="00B357AE" w:rsidRPr="009607FD">
        <w:rPr>
          <w:rFonts w:ascii="Georgia" w:hAnsi="Georgia"/>
        </w:rPr>
        <w:t xml:space="preserve"> te zijn. </w:t>
      </w:r>
      <w:r w:rsidR="009E5790" w:rsidRPr="009607FD">
        <w:rPr>
          <w:rFonts w:ascii="Georgia" w:hAnsi="Georgia"/>
        </w:rPr>
        <w:t xml:space="preserve">Want dat vind ik </w:t>
      </w:r>
      <w:r w:rsidR="00EB5C85" w:rsidRPr="009607FD">
        <w:rPr>
          <w:rFonts w:ascii="Georgia" w:hAnsi="Georgia"/>
        </w:rPr>
        <w:t xml:space="preserve">de </w:t>
      </w:r>
      <w:r w:rsidR="009E5790" w:rsidRPr="009607FD">
        <w:rPr>
          <w:rFonts w:ascii="Georgia" w:hAnsi="Georgia"/>
        </w:rPr>
        <w:t xml:space="preserve">taak van </w:t>
      </w:r>
      <w:r w:rsidR="00A9650A" w:rsidRPr="009607FD">
        <w:rPr>
          <w:rFonts w:ascii="Georgia" w:hAnsi="Georgia"/>
        </w:rPr>
        <w:t xml:space="preserve">de </w:t>
      </w:r>
      <w:r w:rsidR="009E5790" w:rsidRPr="009607FD">
        <w:rPr>
          <w:rFonts w:ascii="Georgia" w:hAnsi="Georgia"/>
        </w:rPr>
        <w:t>vertaler: onzichtbaar blijven in vertaling.</w:t>
      </w:r>
      <w:r w:rsidR="00BC2714" w:rsidRPr="009607FD">
        <w:rPr>
          <w:rFonts w:ascii="Georgia" w:hAnsi="Georgia"/>
        </w:rPr>
        <w:t xml:space="preserve"> </w:t>
      </w:r>
      <w:r w:rsidR="009E5790" w:rsidRPr="009607FD">
        <w:rPr>
          <w:rFonts w:ascii="Georgia" w:hAnsi="Georgia"/>
        </w:rPr>
        <w:t xml:space="preserve">Het </w:t>
      </w:r>
      <w:r w:rsidR="00432A63" w:rsidRPr="009607FD">
        <w:rPr>
          <w:rFonts w:ascii="Georgia" w:hAnsi="Georgia"/>
        </w:rPr>
        <w:t>klinkt</w:t>
      </w:r>
      <w:r w:rsidR="009E5790" w:rsidRPr="009607FD">
        <w:rPr>
          <w:rFonts w:ascii="Georgia" w:hAnsi="Georgia"/>
        </w:rPr>
        <w:t xml:space="preserve"> </w:t>
      </w:r>
      <w:r w:rsidR="0023004F" w:rsidRPr="009607FD">
        <w:rPr>
          <w:rFonts w:ascii="Georgia" w:hAnsi="Georgia"/>
        </w:rPr>
        <w:t xml:space="preserve">bijna </w:t>
      </w:r>
      <w:r w:rsidR="009E5790" w:rsidRPr="009607FD">
        <w:rPr>
          <w:rFonts w:ascii="Georgia" w:hAnsi="Georgia"/>
        </w:rPr>
        <w:t>ambivalent</w:t>
      </w:r>
      <w:r w:rsidR="0023004F" w:rsidRPr="009607FD">
        <w:rPr>
          <w:rFonts w:ascii="Georgia" w:hAnsi="Georgia"/>
        </w:rPr>
        <w:t xml:space="preserve"> wat vandaag gebeurt</w:t>
      </w:r>
      <w:r w:rsidR="009E5790" w:rsidRPr="009607FD">
        <w:rPr>
          <w:rFonts w:ascii="Georgia" w:hAnsi="Georgia"/>
        </w:rPr>
        <w:t>: onzichtbaarheid die opgemerkt</w:t>
      </w:r>
      <w:r w:rsidR="00737C22" w:rsidRPr="009607FD">
        <w:rPr>
          <w:rFonts w:ascii="Georgia" w:hAnsi="Georgia"/>
        </w:rPr>
        <w:t xml:space="preserve"> wordt</w:t>
      </w:r>
      <w:r w:rsidR="009E5790" w:rsidRPr="009607FD">
        <w:rPr>
          <w:rFonts w:ascii="Georgia" w:hAnsi="Georgia"/>
        </w:rPr>
        <w:t xml:space="preserve">, ja zelfs bekroond. </w:t>
      </w:r>
      <w:r w:rsidR="009858FF" w:rsidRPr="009607FD">
        <w:rPr>
          <w:rFonts w:ascii="Georgia" w:hAnsi="Georgia"/>
        </w:rPr>
        <w:t xml:space="preserve">Begrijpt u me goed: ik ben er niet minder blij om. </w:t>
      </w:r>
      <w:r w:rsidR="004D65C1" w:rsidRPr="009607FD">
        <w:rPr>
          <w:rFonts w:ascii="Georgia" w:hAnsi="Georgia"/>
        </w:rPr>
        <w:t>M</w:t>
      </w:r>
      <w:r w:rsidR="00737C22" w:rsidRPr="009607FD">
        <w:rPr>
          <w:rFonts w:ascii="Georgia" w:hAnsi="Georgia"/>
        </w:rPr>
        <w:t>aar m</w:t>
      </w:r>
      <w:r w:rsidR="004D65C1" w:rsidRPr="009607FD">
        <w:rPr>
          <w:rFonts w:ascii="Georgia" w:hAnsi="Georgia"/>
        </w:rPr>
        <w:t>isschien deelt</w:t>
      </w:r>
      <w:r w:rsidR="00B8055F" w:rsidRPr="009607FD">
        <w:rPr>
          <w:rFonts w:ascii="Georgia" w:hAnsi="Georgia"/>
        </w:rPr>
        <w:t xml:space="preserve"> </w:t>
      </w:r>
      <w:r w:rsidR="00215010" w:rsidRPr="009607FD">
        <w:rPr>
          <w:rFonts w:ascii="Georgia" w:hAnsi="Georgia"/>
        </w:rPr>
        <w:t xml:space="preserve">de jury </w:t>
      </w:r>
      <w:r w:rsidR="009E5790" w:rsidRPr="009607FD">
        <w:rPr>
          <w:rFonts w:ascii="Georgia" w:hAnsi="Georgia"/>
        </w:rPr>
        <w:t xml:space="preserve">mijn </w:t>
      </w:r>
      <w:r w:rsidR="00215010" w:rsidRPr="009607FD">
        <w:rPr>
          <w:rFonts w:ascii="Georgia" w:hAnsi="Georgia"/>
        </w:rPr>
        <w:t>standpunt</w:t>
      </w:r>
      <w:r w:rsidR="00EF7DFB" w:rsidRPr="009607FD">
        <w:rPr>
          <w:rFonts w:ascii="Georgia" w:hAnsi="Georgia"/>
        </w:rPr>
        <w:t xml:space="preserve"> wel</w:t>
      </w:r>
      <w:r w:rsidR="004D65C1" w:rsidRPr="009607FD">
        <w:rPr>
          <w:rFonts w:ascii="Georgia" w:hAnsi="Georgia"/>
        </w:rPr>
        <w:t xml:space="preserve"> niet</w:t>
      </w:r>
      <w:r w:rsidR="00737C22" w:rsidRPr="009607FD">
        <w:rPr>
          <w:rFonts w:ascii="Georgia" w:hAnsi="Georgia"/>
        </w:rPr>
        <w:t xml:space="preserve"> en</w:t>
      </w:r>
      <w:r w:rsidR="00B8055F" w:rsidRPr="009607FD">
        <w:rPr>
          <w:rFonts w:ascii="Georgia" w:hAnsi="Georgia"/>
        </w:rPr>
        <w:t xml:space="preserve"> </w:t>
      </w:r>
      <w:r w:rsidR="007A7D57" w:rsidRPr="009607FD">
        <w:rPr>
          <w:rFonts w:ascii="Georgia" w:hAnsi="Georgia"/>
        </w:rPr>
        <w:t xml:space="preserve">dan </w:t>
      </w:r>
      <w:r w:rsidR="00B14734" w:rsidRPr="009607FD">
        <w:rPr>
          <w:rFonts w:ascii="Georgia" w:hAnsi="Georgia"/>
        </w:rPr>
        <w:t>ga</w:t>
      </w:r>
      <w:r w:rsidR="007A7D57" w:rsidRPr="009607FD">
        <w:rPr>
          <w:rFonts w:ascii="Georgia" w:hAnsi="Georgia"/>
        </w:rPr>
        <w:t xml:space="preserve"> </w:t>
      </w:r>
      <w:r w:rsidR="00B14734" w:rsidRPr="009607FD">
        <w:rPr>
          <w:rFonts w:ascii="Georgia" w:hAnsi="Georgia"/>
        </w:rPr>
        <w:t>ik</w:t>
      </w:r>
      <w:r w:rsidR="007A7D57" w:rsidRPr="009607FD">
        <w:rPr>
          <w:rFonts w:ascii="Georgia" w:hAnsi="Georgia"/>
        </w:rPr>
        <w:t xml:space="preserve"> er</w:t>
      </w:r>
      <w:r w:rsidR="00A65024" w:rsidRPr="009607FD">
        <w:rPr>
          <w:rFonts w:ascii="Georgia" w:hAnsi="Georgia"/>
        </w:rPr>
        <w:t xml:space="preserve"> gemakshalve </w:t>
      </w:r>
      <w:r w:rsidR="009858FF" w:rsidRPr="009607FD">
        <w:rPr>
          <w:rFonts w:ascii="Georgia" w:hAnsi="Georgia"/>
        </w:rPr>
        <w:t xml:space="preserve">maar </w:t>
      </w:r>
      <w:r w:rsidR="007A7D57" w:rsidRPr="009607FD">
        <w:rPr>
          <w:rFonts w:ascii="Georgia" w:hAnsi="Georgia"/>
        </w:rPr>
        <w:t>van</w:t>
      </w:r>
      <w:r w:rsidR="001F39C8" w:rsidRPr="009607FD">
        <w:rPr>
          <w:rFonts w:ascii="Georgia" w:hAnsi="Georgia"/>
        </w:rPr>
        <w:t>uit</w:t>
      </w:r>
      <w:r w:rsidR="007A7D57" w:rsidRPr="009607FD">
        <w:rPr>
          <w:rFonts w:ascii="Georgia" w:hAnsi="Georgia"/>
        </w:rPr>
        <w:t xml:space="preserve"> </w:t>
      </w:r>
      <w:r w:rsidR="001F39C8" w:rsidRPr="009607FD">
        <w:rPr>
          <w:rFonts w:ascii="Georgia" w:hAnsi="Georgia"/>
        </w:rPr>
        <w:t xml:space="preserve">dat </w:t>
      </w:r>
      <w:r w:rsidR="00737C22" w:rsidRPr="009607FD">
        <w:rPr>
          <w:rFonts w:ascii="Georgia" w:hAnsi="Georgia"/>
        </w:rPr>
        <w:t xml:space="preserve">zij niet </w:t>
      </w:r>
      <w:r w:rsidR="0023004F" w:rsidRPr="009607FD">
        <w:rPr>
          <w:rFonts w:ascii="Georgia" w:hAnsi="Georgia"/>
        </w:rPr>
        <w:t xml:space="preserve">zozeer </w:t>
      </w:r>
      <w:r w:rsidR="00737C22" w:rsidRPr="009607FD">
        <w:rPr>
          <w:rFonts w:ascii="Georgia" w:hAnsi="Georgia"/>
        </w:rPr>
        <w:t xml:space="preserve">het </w:t>
      </w:r>
      <w:r w:rsidR="00BC2714" w:rsidRPr="009607FD">
        <w:rPr>
          <w:rFonts w:ascii="Georgia" w:hAnsi="Georgia"/>
        </w:rPr>
        <w:t xml:space="preserve">gebeurlijke </w:t>
      </w:r>
      <w:r w:rsidR="00737C22" w:rsidRPr="009607FD">
        <w:rPr>
          <w:rFonts w:ascii="Georgia" w:hAnsi="Georgia"/>
        </w:rPr>
        <w:t xml:space="preserve">welslagen van </w:t>
      </w:r>
      <w:r w:rsidR="005D00E5" w:rsidRPr="009607FD">
        <w:rPr>
          <w:rFonts w:ascii="Georgia" w:hAnsi="Georgia"/>
        </w:rPr>
        <w:t>dit</w:t>
      </w:r>
      <w:r w:rsidR="00737C22" w:rsidRPr="009607FD">
        <w:rPr>
          <w:rFonts w:ascii="Georgia" w:hAnsi="Georgia"/>
        </w:rPr>
        <w:t xml:space="preserve"> streven </w:t>
      </w:r>
      <w:r w:rsidR="001F39C8" w:rsidRPr="009607FD">
        <w:rPr>
          <w:rFonts w:ascii="Georgia" w:hAnsi="Georgia"/>
        </w:rPr>
        <w:t xml:space="preserve">heeft </w:t>
      </w:r>
      <w:r w:rsidR="00737C22" w:rsidRPr="009607FD">
        <w:rPr>
          <w:rFonts w:ascii="Georgia" w:hAnsi="Georgia"/>
        </w:rPr>
        <w:t>gewaardeerd</w:t>
      </w:r>
      <w:r w:rsidR="0023004F" w:rsidRPr="009607FD">
        <w:rPr>
          <w:rFonts w:ascii="Georgia" w:hAnsi="Georgia"/>
        </w:rPr>
        <w:t xml:space="preserve"> </w:t>
      </w:r>
      <w:r w:rsidR="009B4573" w:rsidRPr="009607FD">
        <w:rPr>
          <w:rFonts w:ascii="Georgia" w:hAnsi="Georgia"/>
        </w:rPr>
        <w:t>als</w:t>
      </w:r>
      <w:r w:rsidR="0023004F" w:rsidRPr="009607FD">
        <w:rPr>
          <w:rFonts w:ascii="Georgia" w:hAnsi="Georgia"/>
        </w:rPr>
        <w:t xml:space="preserve"> wel de</w:t>
      </w:r>
      <w:r w:rsidR="00FA470F" w:rsidRPr="009607FD">
        <w:rPr>
          <w:rFonts w:ascii="Georgia" w:hAnsi="Georgia"/>
        </w:rPr>
        <w:t xml:space="preserve"> manier waarop de </w:t>
      </w:r>
      <w:r w:rsidR="0023004F" w:rsidRPr="009607FD">
        <w:rPr>
          <w:rFonts w:ascii="Georgia" w:hAnsi="Georgia"/>
        </w:rPr>
        <w:t>weg ernaartoe</w:t>
      </w:r>
      <w:r w:rsidR="00FA470F" w:rsidRPr="009607FD">
        <w:rPr>
          <w:rFonts w:ascii="Georgia" w:hAnsi="Georgia"/>
        </w:rPr>
        <w:t xml:space="preserve"> is bewandeld</w:t>
      </w:r>
      <w:r w:rsidR="004D65C1" w:rsidRPr="009607FD">
        <w:rPr>
          <w:rFonts w:ascii="Georgia" w:hAnsi="Georgia"/>
        </w:rPr>
        <w:t>.</w:t>
      </w:r>
      <w:r w:rsidR="00AE243A" w:rsidRPr="009607FD">
        <w:rPr>
          <w:rFonts w:ascii="Georgia" w:hAnsi="Georgia"/>
        </w:rPr>
        <w:t xml:space="preserve"> En </w:t>
      </w:r>
      <w:r w:rsidR="006013EE" w:rsidRPr="009607FD">
        <w:rPr>
          <w:rFonts w:ascii="Georgia" w:hAnsi="Georgia"/>
        </w:rPr>
        <w:t xml:space="preserve">over </w:t>
      </w:r>
      <w:r w:rsidR="00FA470F" w:rsidRPr="009607FD">
        <w:rPr>
          <w:rFonts w:ascii="Georgia" w:hAnsi="Georgia"/>
        </w:rPr>
        <w:t xml:space="preserve">die manier </w:t>
      </w:r>
      <w:r w:rsidR="0064154B" w:rsidRPr="009607FD">
        <w:rPr>
          <w:rFonts w:ascii="Georgia" w:eastAsia="MS Mincho" w:hAnsi="Georgia" w:cs="Times New Roman"/>
          <w:lang w:eastAsia="nl-NL"/>
        </w:rPr>
        <w:t>neem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 </w:t>
      </w:r>
      <w:r w:rsidR="006013EE" w:rsidRPr="009607FD">
        <w:rPr>
          <w:rFonts w:ascii="Georgia" w:eastAsia="MS Mincho" w:hAnsi="Georgia" w:cs="Times New Roman"/>
          <w:lang w:eastAsia="nl-NL"/>
        </w:rPr>
        <w:t xml:space="preserve">ik </w:t>
      </w:r>
      <w:r w:rsidR="0064154B" w:rsidRPr="009607FD">
        <w:rPr>
          <w:rFonts w:ascii="Georgia" w:eastAsia="MS Mincho" w:hAnsi="Georgia" w:cs="Times New Roman"/>
          <w:lang w:eastAsia="nl-NL"/>
        </w:rPr>
        <w:t xml:space="preserve">de vrijheid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nog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wat </w:t>
      </w:r>
      <w:r w:rsidR="0064154B" w:rsidRPr="009607FD">
        <w:rPr>
          <w:rFonts w:ascii="Georgia" w:eastAsia="MS Mincho" w:hAnsi="Georgia" w:cs="Times New Roman"/>
          <w:lang w:eastAsia="nl-NL"/>
        </w:rPr>
        <w:t xml:space="preserve">te </w:t>
      </w:r>
      <w:r w:rsidR="006013EE" w:rsidRPr="009607FD">
        <w:rPr>
          <w:rFonts w:ascii="Georgia" w:eastAsia="MS Mincho" w:hAnsi="Georgia" w:cs="Times New Roman"/>
          <w:lang w:eastAsia="nl-NL"/>
        </w:rPr>
        <w:t>zeggen</w:t>
      </w:r>
      <w:r w:rsidR="00A72572" w:rsidRPr="009607FD">
        <w:rPr>
          <w:rFonts w:ascii="Georgia" w:eastAsia="MS Mincho" w:hAnsi="Georgia" w:cs="Times New Roman"/>
          <w:lang w:eastAsia="nl-NL"/>
        </w:rPr>
        <w:t>, want m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et </w:t>
      </w:r>
      <w:r w:rsidR="00EA47BE" w:rsidRPr="009607FD">
        <w:rPr>
          <w:rFonts w:ascii="Georgia" w:eastAsia="MS Mincho" w:hAnsi="Georgia" w:cs="Times New Roman"/>
          <w:lang w:eastAsia="nl-NL"/>
        </w:rPr>
        <w:t xml:space="preserve">mijn vertaalcredo </w:t>
      </w:r>
      <w:r w:rsidR="00D3287D" w:rsidRPr="009607FD">
        <w:rPr>
          <w:rFonts w:ascii="Georgia" w:eastAsia="MS Mincho" w:hAnsi="Georgia" w:cs="Times New Roman"/>
          <w:lang w:eastAsia="nl-NL"/>
        </w:rPr>
        <w:t>‘Ik vertaal wat er staat’ bedoel ik eigenlijk</w:t>
      </w:r>
      <w:r w:rsidR="006013EE" w:rsidRPr="009607FD">
        <w:rPr>
          <w:rFonts w:ascii="Georgia" w:eastAsia="MS Mincho" w:hAnsi="Georgia" w:cs="Times New Roman"/>
          <w:lang w:eastAsia="nl-NL"/>
        </w:rPr>
        <w:t xml:space="preserve"> wat minder apodictisch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 te zeggen: ‘Ik vertaal wat ik </w:t>
      </w:r>
      <w:r w:rsidR="006013EE" w:rsidRPr="009607FD">
        <w:rPr>
          <w:rFonts w:ascii="Georgia" w:eastAsia="MS Mincho" w:hAnsi="Georgia" w:cs="Times New Roman"/>
          <w:lang w:eastAsia="nl-NL"/>
        </w:rPr>
        <w:t xml:space="preserve">vrijwel zeker weet </w:t>
      </w:r>
      <w:r w:rsidR="00D3287D" w:rsidRPr="009607FD">
        <w:rPr>
          <w:rFonts w:ascii="Georgia" w:eastAsia="MS Mincho" w:hAnsi="Georgia" w:cs="Times New Roman"/>
          <w:lang w:eastAsia="nl-NL"/>
        </w:rPr>
        <w:t>dat er staat’</w:t>
      </w:r>
      <w:r w:rsidR="00A72572" w:rsidRPr="009607FD">
        <w:rPr>
          <w:rFonts w:ascii="Georgia" w:eastAsia="MS Mincho" w:hAnsi="Georgia" w:cs="Times New Roman"/>
          <w:lang w:eastAsia="nl-NL"/>
        </w:rPr>
        <w:t>. Dat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 is </w:t>
      </w:r>
      <w:r w:rsidR="006013EE" w:rsidRPr="009607FD">
        <w:rPr>
          <w:rFonts w:ascii="Georgia" w:eastAsia="MS Mincho" w:hAnsi="Georgia" w:cs="Times New Roman"/>
          <w:lang w:eastAsia="nl-NL"/>
        </w:rPr>
        <w:t xml:space="preserve">nog altijd </w:t>
      </w:r>
      <w:r w:rsidR="00D3287D" w:rsidRPr="009607FD">
        <w:rPr>
          <w:rFonts w:ascii="Georgia" w:eastAsia="MS Mincho" w:hAnsi="Georgia" w:cs="Times New Roman"/>
          <w:lang w:eastAsia="nl-NL"/>
        </w:rPr>
        <w:t>iets anders dan ‘Ik vertaal wat ik hoop dat er staat’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,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want </w:t>
      </w:r>
      <w:r w:rsidR="00A65024" w:rsidRPr="009607FD">
        <w:rPr>
          <w:rFonts w:ascii="Georgia" w:eastAsia="MS Mincho" w:hAnsi="Georgia" w:cs="Times New Roman"/>
          <w:lang w:eastAsia="nl-NL"/>
        </w:rPr>
        <w:t>deed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 ik dat, dan zou </w:t>
      </w:r>
      <w:r w:rsidR="005D00E5" w:rsidRPr="009607FD">
        <w:rPr>
          <w:rFonts w:ascii="Georgia" w:eastAsia="MS Mincho" w:hAnsi="Georgia" w:cs="Times New Roman"/>
          <w:lang w:eastAsia="nl-NL"/>
        </w:rPr>
        <w:t xml:space="preserve">nu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hier iemand </w:t>
      </w:r>
      <w:r w:rsidR="009E236A" w:rsidRPr="009607FD">
        <w:rPr>
          <w:rFonts w:ascii="Georgia" w:eastAsia="MS Mincho" w:hAnsi="Georgia" w:cs="Times New Roman"/>
          <w:lang w:eastAsia="nl-NL"/>
        </w:rPr>
        <w:t xml:space="preserve">anders hebben moeten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staan, maar </w:t>
      </w:r>
      <w:r w:rsidR="009858FF" w:rsidRPr="009607FD">
        <w:rPr>
          <w:rFonts w:ascii="Georgia" w:eastAsia="MS Mincho" w:hAnsi="Georgia" w:cs="Times New Roman"/>
          <w:lang w:eastAsia="nl-NL"/>
        </w:rPr>
        <w:t xml:space="preserve">ook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beslist </w:t>
      </w:r>
      <w:r w:rsidR="009858FF" w:rsidRPr="009607FD">
        <w:rPr>
          <w:rFonts w:ascii="Georgia" w:eastAsia="MS Mincho" w:hAnsi="Georgia" w:cs="Times New Roman"/>
          <w:lang w:eastAsia="nl-NL"/>
        </w:rPr>
        <w:t>bedoel ik niet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: ‘Ik vertaal wat ik vind dat er moet staan’, want </w:t>
      </w:r>
      <w:r w:rsidR="00E30711" w:rsidRPr="009607FD">
        <w:rPr>
          <w:rFonts w:ascii="Georgia" w:eastAsia="MS Mincho" w:hAnsi="Georgia" w:cs="Times New Roman"/>
          <w:lang w:eastAsia="nl-NL"/>
        </w:rPr>
        <w:t xml:space="preserve">in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analogie met </w:t>
      </w:r>
      <w:r w:rsidR="005D00E5" w:rsidRPr="009607FD">
        <w:rPr>
          <w:rFonts w:ascii="Georgia" w:eastAsia="MS Mincho" w:hAnsi="Georgia" w:cs="Times New Roman"/>
          <w:lang w:eastAsia="nl-NL"/>
        </w:rPr>
        <w:t xml:space="preserve">de </w:t>
      </w:r>
      <w:r w:rsidR="00B4278F" w:rsidRPr="009607FD">
        <w:rPr>
          <w:rFonts w:ascii="Georgia" w:eastAsia="MS Mincho" w:hAnsi="Georgia" w:cs="Times New Roman"/>
          <w:lang w:eastAsia="nl-NL"/>
        </w:rPr>
        <w:t xml:space="preserve">uitspraak van </w:t>
      </w:r>
      <w:r w:rsidR="001F39C8" w:rsidRPr="009607FD">
        <w:rPr>
          <w:rFonts w:ascii="Georgia" w:eastAsia="Calibri" w:hAnsi="Georgia" w:cs="Arial"/>
        </w:rPr>
        <w:t xml:space="preserve">Jerzy </w:t>
      </w:r>
      <w:proofErr w:type="spellStart"/>
      <w:r w:rsidR="001F39C8" w:rsidRPr="009607FD">
        <w:rPr>
          <w:rFonts w:ascii="Georgia" w:eastAsia="Calibri" w:hAnsi="Georgia" w:cs="Arial"/>
        </w:rPr>
        <w:t>Pilch</w:t>
      </w:r>
      <w:proofErr w:type="spellEnd"/>
      <w:r w:rsidR="001F39C8" w:rsidRPr="009607FD">
        <w:rPr>
          <w:rFonts w:ascii="Georgia" w:eastAsia="Calibri" w:hAnsi="Georgia" w:cs="Arial"/>
        </w:rPr>
        <w:t xml:space="preserve">, een van mijn favoriete </w:t>
      </w:r>
      <w:r w:rsidR="00B4278F" w:rsidRPr="009607FD">
        <w:rPr>
          <w:rFonts w:ascii="Georgia" w:eastAsia="Calibri" w:hAnsi="Georgia" w:cs="Arial"/>
        </w:rPr>
        <w:t xml:space="preserve">Poolse </w:t>
      </w:r>
      <w:r w:rsidR="001F39C8" w:rsidRPr="009607FD">
        <w:rPr>
          <w:rFonts w:ascii="Georgia" w:eastAsia="Calibri" w:hAnsi="Georgia" w:cs="Arial"/>
        </w:rPr>
        <w:t>auteurs</w:t>
      </w:r>
      <w:r w:rsidR="00B4278F" w:rsidRPr="009607FD">
        <w:rPr>
          <w:rFonts w:ascii="Georgia" w:eastAsia="Calibri" w:hAnsi="Georgia" w:cs="Arial"/>
        </w:rPr>
        <w:t xml:space="preserve"> en notoir </w:t>
      </w:r>
      <w:proofErr w:type="spellStart"/>
      <w:r w:rsidR="00B4278F" w:rsidRPr="009607FD">
        <w:rPr>
          <w:rFonts w:ascii="Georgia" w:eastAsia="Calibri" w:hAnsi="Georgia" w:cs="Arial"/>
        </w:rPr>
        <w:t>innemer</w:t>
      </w:r>
      <w:proofErr w:type="spellEnd"/>
      <w:r w:rsidR="007A7D57" w:rsidRPr="009607FD">
        <w:rPr>
          <w:rFonts w:ascii="Georgia" w:eastAsia="Calibri" w:hAnsi="Georgia" w:cs="Arial"/>
        </w:rPr>
        <w:t>:</w:t>
      </w:r>
      <w:r w:rsidR="001F39C8" w:rsidRPr="009607FD">
        <w:rPr>
          <w:rFonts w:ascii="Georgia" w:eastAsia="Calibri" w:hAnsi="Georgia" w:cs="Arial"/>
        </w:rPr>
        <w:t xml:space="preserve"> </w:t>
      </w:r>
      <w:r w:rsidR="001F39C8" w:rsidRPr="009607FD">
        <w:rPr>
          <w:rFonts w:ascii="Georgia" w:eastAsia="MS Mincho" w:hAnsi="Georgia" w:cs="Times New Roman"/>
          <w:lang w:eastAsia="nl-NL"/>
        </w:rPr>
        <w:t xml:space="preserve">‘Als ik schrijf,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dan </w:t>
      </w:r>
      <w:r w:rsidR="001F39C8" w:rsidRPr="009607FD">
        <w:rPr>
          <w:rFonts w:ascii="Georgia" w:eastAsia="MS Mincho" w:hAnsi="Georgia" w:cs="Times New Roman"/>
          <w:lang w:eastAsia="nl-NL"/>
        </w:rPr>
        <w:t xml:space="preserve">drink ik niet en als ik drink,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dan </w:t>
      </w:r>
      <w:r w:rsidR="001F39C8" w:rsidRPr="009607FD">
        <w:rPr>
          <w:rFonts w:ascii="Georgia" w:eastAsia="MS Mincho" w:hAnsi="Georgia" w:cs="Times New Roman"/>
          <w:lang w:eastAsia="nl-NL"/>
        </w:rPr>
        <w:t xml:space="preserve">schrijf ik </w:t>
      </w:r>
      <w:r w:rsidR="00EB5C85" w:rsidRPr="009607FD">
        <w:rPr>
          <w:rFonts w:ascii="Georgia" w:eastAsia="MS Mincho" w:hAnsi="Georgia" w:cs="Times New Roman"/>
          <w:lang w:eastAsia="nl-NL"/>
        </w:rPr>
        <w:t>niet</w:t>
      </w:r>
      <w:r w:rsidR="001F39C8" w:rsidRPr="009607FD">
        <w:rPr>
          <w:rFonts w:ascii="Georgia" w:eastAsia="MS Mincho" w:hAnsi="Georgia" w:cs="Times New Roman"/>
          <w:lang w:eastAsia="nl-NL"/>
        </w:rPr>
        <w:t>’</w:t>
      </w:r>
      <w:r w:rsidR="00EB5C85" w:rsidRPr="009607FD">
        <w:rPr>
          <w:rFonts w:ascii="Georgia" w:eastAsia="MS Mincho" w:hAnsi="Georgia" w:cs="Times New Roman"/>
          <w:lang w:eastAsia="nl-NL"/>
        </w:rPr>
        <w:t xml:space="preserve"> </w:t>
      </w:r>
      <w:r w:rsidR="009E236A" w:rsidRPr="009607FD">
        <w:rPr>
          <w:rFonts w:ascii="Georgia" w:eastAsia="MS Mincho" w:hAnsi="Georgia" w:cs="Times New Roman"/>
          <w:lang w:eastAsia="nl-NL"/>
        </w:rPr>
        <w:t xml:space="preserve">(in het Pools is het verschil tussen </w:t>
      </w:r>
      <w:r w:rsidR="00EB4575" w:rsidRPr="009607FD">
        <w:rPr>
          <w:rFonts w:ascii="Georgia" w:eastAsia="MS Mincho" w:hAnsi="Georgia" w:cs="Times New Roman"/>
          <w:lang w:eastAsia="nl-NL"/>
        </w:rPr>
        <w:t>‘</w:t>
      </w:r>
      <w:r w:rsidR="009E236A" w:rsidRPr="009607FD">
        <w:rPr>
          <w:rFonts w:ascii="Georgia" w:eastAsia="MS Mincho" w:hAnsi="Georgia" w:cs="Times New Roman"/>
          <w:lang w:eastAsia="nl-NL"/>
        </w:rPr>
        <w:t>ik schrijf</w:t>
      </w:r>
      <w:r w:rsidR="00EB4575" w:rsidRPr="009607FD">
        <w:rPr>
          <w:rFonts w:ascii="Georgia" w:eastAsia="MS Mincho" w:hAnsi="Georgia" w:cs="Times New Roman"/>
          <w:lang w:eastAsia="nl-NL"/>
        </w:rPr>
        <w:t>’</w:t>
      </w:r>
      <w:r w:rsidR="00A72572" w:rsidRPr="009607FD">
        <w:rPr>
          <w:rFonts w:ascii="Georgia" w:eastAsia="MS Mincho" w:hAnsi="Georgia" w:cs="Times New Roman"/>
          <w:lang w:eastAsia="nl-NL"/>
        </w:rPr>
        <w:t xml:space="preserve"> </w:t>
      </w:r>
      <w:r w:rsidR="00A72572" w:rsidRPr="009607FD">
        <w:rPr>
          <w:rFonts w:ascii="Georgia" w:eastAsia="MS Mincho" w:hAnsi="Georgia" w:cs="Times New Roman"/>
          <w:i/>
          <w:iCs/>
          <w:lang w:eastAsia="nl-NL"/>
        </w:rPr>
        <w:t>[</w:t>
      </w:r>
      <w:proofErr w:type="spellStart"/>
      <w:r w:rsidR="00A72572" w:rsidRPr="009607FD">
        <w:rPr>
          <w:rFonts w:ascii="Georgia" w:eastAsia="MS Mincho" w:hAnsi="Georgia" w:cs="Times New Roman"/>
          <w:i/>
          <w:iCs/>
          <w:lang w:eastAsia="nl-NL"/>
        </w:rPr>
        <w:t>p</w:t>
      </w:r>
      <w:r w:rsidR="009E236A" w:rsidRPr="009607FD">
        <w:rPr>
          <w:rFonts w:ascii="Georgia" w:eastAsia="MS Mincho" w:hAnsi="Georgia" w:cs="Times New Roman"/>
          <w:i/>
          <w:iCs/>
          <w:lang w:eastAsia="nl-NL"/>
        </w:rPr>
        <w:t>iszę</w:t>
      </w:r>
      <w:proofErr w:type="spellEnd"/>
      <w:r w:rsidR="00A72572" w:rsidRPr="009607FD">
        <w:rPr>
          <w:rFonts w:ascii="Georgia" w:eastAsia="MS Mincho" w:hAnsi="Georgia" w:cs="Times New Roman"/>
          <w:i/>
          <w:iCs/>
          <w:lang w:eastAsia="nl-NL"/>
        </w:rPr>
        <w:t>]</w:t>
      </w:r>
      <w:r w:rsidR="009E236A" w:rsidRPr="009607FD">
        <w:rPr>
          <w:rFonts w:ascii="Georgia" w:eastAsia="MS Mincho" w:hAnsi="Georgia" w:cs="Times New Roman"/>
          <w:lang w:eastAsia="nl-NL"/>
        </w:rPr>
        <w:t xml:space="preserve"> en </w:t>
      </w:r>
      <w:r w:rsidR="00EB4575" w:rsidRPr="009607FD">
        <w:rPr>
          <w:rFonts w:ascii="Georgia" w:eastAsia="MS Mincho" w:hAnsi="Georgia" w:cs="Times New Roman"/>
          <w:lang w:eastAsia="nl-NL"/>
        </w:rPr>
        <w:t>‘</w:t>
      </w:r>
      <w:r w:rsidR="009E236A" w:rsidRPr="009607FD">
        <w:rPr>
          <w:rFonts w:ascii="Georgia" w:eastAsia="MS Mincho" w:hAnsi="Georgia" w:cs="Times New Roman"/>
          <w:lang w:eastAsia="nl-NL"/>
        </w:rPr>
        <w:t>ik drink</w:t>
      </w:r>
      <w:r w:rsidR="00EB4575" w:rsidRPr="009607FD">
        <w:rPr>
          <w:rFonts w:ascii="Georgia" w:eastAsia="MS Mincho" w:hAnsi="Georgia" w:cs="Times New Roman"/>
          <w:lang w:eastAsia="nl-NL"/>
        </w:rPr>
        <w:t>’</w:t>
      </w:r>
      <w:r w:rsidR="00A72572" w:rsidRPr="009607FD">
        <w:rPr>
          <w:rFonts w:ascii="Georgia" w:eastAsia="MS Mincho" w:hAnsi="Georgia" w:cs="Times New Roman"/>
          <w:lang w:eastAsia="nl-NL"/>
        </w:rPr>
        <w:t xml:space="preserve"> </w:t>
      </w:r>
      <w:r w:rsidR="00A72572" w:rsidRPr="009607FD">
        <w:rPr>
          <w:rFonts w:ascii="Georgia" w:eastAsia="MS Mincho" w:hAnsi="Georgia" w:cs="Times New Roman"/>
          <w:i/>
          <w:iCs/>
          <w:lang w:eastAsia="nl-NL"/>
        </w:rPr>
        <w:t>[</w:t>
      </w:r>
      <w:proofErr w:type="spellStart"/>
      <w:r w:rsidR="00A72572" w:rsidRPr="009607FD">
        <w:rPr>
          <w:rFonts w:ascii="Georgia" w:eastAsia="MS Mincho" w:hAnsi="Georgia" w:cs="Times New Roman"/>
          <w:i/>
          <w:iCs/>
          <w:lang w:eastAsia="nl-NL"/>
        </w:rPr>
        <w:t>p</w:t>
      </w:r>
      <w:r w:rsidR="009E236A" w:rsidRPr="009607FD">
        <w:rPr>
          <w:rFonts w:ascii="Georgia" w:eastAsia="MS Mincho" w:hAnsi="Georgia" w:cs="Times New Roman"/>
          <w:i/>
          <w:iCs/>
          <w:lang w:eastAsia="nl-NL"/>
        </w:rPr>
        <w:t>iję</w:t>
      </w:r>
      <w:proofErr w:type="spellEnd"/>
      <w:r w:rsidR="00A72572" w:rsidRPr="009607FD">
        <w:rPr>
          <w:rFonts w:ascii="Georgia" w:eastAsia="MS Mincho" w:hAnsi="Georgia" w:cs="Times New Roman"/>
          <w:i/>
          <w:iCs/>
          <w:lang w:eastAsia="nl-NL"/>
        </w:rPr>
        <w:t>]</w:t>
      </w:r>
      <w:r w:rsidR="009E236A" w:rsidRPr="009607FD">
        <w:rPr>
          <w:rFonts w:ascii="Georgia" w:eastAsia="MS Mincho" w:hAnsi="Georgia" w:cs="Times New Roman"/>
          <w:lang w:eastAsia="nl-NL"/>
        </w:rPr>
        <w:t xml:space="preserve"> </w:t>
      </w:r>
      <w:r w:rsidR="00FE2B5B" w:rsidRPr="009607FD">
        <w:rPr>
          <w:rFonts w:ascii="Georgia" w:eastAsia="MS Mincho" w:hAnsi="Georgia" w:cs="Times New Roman"/>
          <w:lang w:eastAsia="nl-NL"/>
        </w:rPr>
        <w:t xml:space="preserve">precies </w:t>
      </w:r>
      <w:r w:rsidR="009E236A" w:rsidRPr="009607FD">
        <w:rPr>
          <w:rFonts w:ascii="Georgia" w:eastAsia="MS Mincho" w:hAnsi="Georgia" w:cs="Times New Roman"/>
          <w:lang w:eastAsia="nl-NL"/>
        </w:rPr>
        <w:t>één letter</w:t>
      </w:r>
      <w:r w:rsidR="00EB4575" w:rsidRPr="009607FD">
        <w:rPr>
          <w:rFonts w:ascii="Georgia" w:eastAsia="MS Mincho" w:hAnsi="Georgia" w:cs="Times New Roman"/>
          <w:lang w:eastAsia="nl-NL"/>
        </w:rPr>
        <w:t xml:space="preserve">) </w:t>
      </w:r>
      <w:r w:rsidR="001F39C8" w:rsidRPr="009607FD">
        <w:rPr>
          <w:rFonts w:ascii="Georgia" w:eastAsia="MS Mincho" w:hAnsi="Georgia" w:cs="Times New Roman"/>
          <w:lang w:eastAsia="nl-NL"/>
        </w:rPr>
        <w:t>zou ik wil</w:t>
      </w:r>
      <w:r w:rsidR="00D3287D" w:rsidRPr="009607FD">
        <w:rPr>
          <w:rFonts w:ascii="Georgia" w:eastAsia="MS Mincho" w:hAnsi="Georgia" w:cs="Times New Roman"/>
          <w:lang w:eastAsia="nl-NL"/>
        </w:rPr>
        <w:t>len</w:t>
      </w:r>
      <w:r w:rsidR="001F39C8" w:rsidRPr="009607FD">
        <w:rPr>
          <w:rFonts w:ascii="Georgia" w:eastAsia="MS Mincho" w:hAnsi="Georgia" w:cs="Times New Roman"/>
          <w:lang w:eastAsia="nl-NL"/>
        </w:rPr>
        <w:t xml:space="preserve"> zeggen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: ‘Als ik vertaal, </w:t>
      </w:r>
      <w:r w:rsidR="005D00E5" w:rsidRPr="009607FD">
        <w:rPr>
          <w:rFonts w:ascii="Georgia" w:eastAsia="MS Mincho" w:hAnsi="Georgia" w:cs="Times New Roman"/>
          <w:lang w:eastAsia="nl-NL"/>
        </w:rPr>
        <w:t xml:space="preserve">dan </w:t>
      </w:r>
      <w:r w:rsidR="00D3287D" w:rsidRPr="009607FD">
        <w:rPr>
          <w:rFonts w:ascii="Georgia" w:eastAsia="MS Mincho" w:hAnsi="Georgia" w:cs="Times New Roman"/>
          <w:lang w:eastAsia="nl-NL"/>
        </w:rPr>
        <w:t xml:space="preserve">verhaal ik niet en als ik verhaal, </w:t>
      </w:r>
      <w:r w:rsidR="005D00E5" w:rsidRPr="009607FD">
        <w:rPr>
          <w:rFonts w:ascii="Georgia" w:eastAsia="MS Mincho" w:hAnsi="Georgia" w:cs="Times New Roman"/>
          <w:lang w:eastAsia="nl-NL"/>
        </w:rPr>
        <w:t xml:space="preserve">dan </w:t>
      </w:r>
      <w:r w:rsidR="00D3287D" w:rsidRPr="009607FD">
        <w:rPr>
          <w:rFonts w:ascii="Georgia" w:eastAsia="MS Mincho" w:hAnsi="Georgia" w:cs="Times New Roman"/>
          <w:lang w:eastAsia="nl-NL"/>
        </w:rPr>
        <w:t>vertaal ik niet</w:t>
      </w:r>
      <w:r w:rsidR="00B4278F" w:rsidRPr="009607FD">
        <w:rPr>
          <w:rFonts w:ascii="Georgia" w:eastAsia="MS Mincho" w:hAnsi="Georgia" w:cs="Times New Roman"/>
          <w:lang w:eastAsia="nl-NL"/>
        </w:rPr>
        <w:t>.</w:t>
      </w:r>
      <w:r w:rsidR="00D3287D" w:rsidRPr="009607FD">
        <w:rPr>
          <w:rFonts w:ascii="Georgia" w:eastAsia="MS Mincho" w:hAnsi="Georgia" w:cs="Times New Roman"/>
          <w:lang w:eastAsia="nl-NL"/>
        </w:rPr>
        <w:t>’</w:t>
      </w:r>
    </w:p>
    <w:p w14:paraId="1E3DB64E" w14:textId="77777777" w:rsidR="009607FD" w:rsidRDefault="009858FF" w:rsidP="009607FD">
      <w:pPr>
        <w:spacing w:after="0" w:line="276" w:lineRule="auto"/>
        <w:ind w:firstLine="708"/>
        <w:contextualSpacing/>
        <w:rPr>
          <w:rFonts w:ascii="Georgia" w:eastAsia="MS Mincho" w:hAnsi="Georgia" w:cs="Times New Roman"/>
          <w:lang w:eastAsia="nl-NL"/>
        </w:rPr>
      </w:pPr>
      <w:r w:rsidRPr="009607FD">
        <w:rPr>
          <w:rFonts w:ascii="Georgia" w:eastAsia="MS Mincho" w:hAnsi="Georgia" w:cs="Times New Roman"/>
          <w:lang w:eastAsia="nl-NL"/>
        </w:rPr>
        <w:t>Dus vertaler, geen schrijver</w:t>
      </w:r>
      <w:r w:rsidR="00EB5C85" w:rsidRPr="009607FD">
        <w:rPr>
          <w:rFonts w:ascii="Georgia" w:eastAsia="MS Mincho" w:hAnsi="Georgia" w:cs="Times New Roman"/>
          <w:lang w:eastAsia="nl-NL"/>
        </w:rPr>
        <w:t>. E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n </w:t>
      </w:r>
      <w:r w:rsidRPr="009607FD">
        <w:rPr>
          <w:rFonts w:ascii="Georgia" w:eastAsia="MS Mincho" w:hAnsi="Georgia" w:cs="Times New Roman"/>
          <w:lang w:eastAsia="nl-NL"/>
        </w:rPr>
        <w:t xml:space="preserve">een gelukkig 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vertaler,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vandaag een dubbel gelukkig vertaler, want </w:t>
      </w:r>
      <w:r w:rsidR="00DD5211" w:rsidRPr="009607FD">
        <w:rPr>
          <w:rFonts w:ascii="Georgia" w:eastAsia="MS Mincho" w:hAnsi="Georgia" w:cs="Times New Roman"/>
          <w:lang w:eastAsia="nl-NL"/>
        </w:rPr>
        <w:t xml:space="preserve">zo’n mooie </w:t>
      </w:r>
      <w:r w:rsidR="00FA470F" w:rsidRPr="009607FD">
        <w:rPr>
          <w:rFonts w:ascii="Georgia" w:eastAsia="MS Mincho" w:hAnsi="Georgia" w:cs="Times New Roman"/>
          <w:lang w:eastAsia="nl-NL"/>
        </w:rPr>
        <w:t xml:space="preserve">prijs krijgen voor iets dat je </w:t>
      </w:r>
      <w:r w:rsidR="00BC2714" w:rsidRPr="009607FD">
        <w:rPr>
          <w:rFonts w:ascii="Georgia" w:eastAsia="MS Mincho" w:hAnsi="Georgia" w:cs="Times New Roman"/>
          <w:lang w:eastAsia="nl-NL"/>
        </w:rPr>
        <w:t xml:space="preserve">van alles </w:t>
      </w:r>
      <w:r w:rsidR="00FA470F" w:rsidRPr="009607FD">
        <w:rPr>
          <w:rFonts w:ascii="Georgia" w:eastAsia="MS Mincho" w:hAnsi="Georgia" w:cs="Times New Roman"/>
          <w:lang w:eastAsia="nl-NL"/>
        </w:rPr>
        <w:t>het liefste doet is dubbel geluk.</w:t>
      </w:r>
      <w:r w:rsidR="00BC2714" w:rsidRPr="009607FD">
        <w:rPr>
          <w:rFonts w:ascii="Georgia" w:eastAsia="MS Mincho" w:hAnsi="Georgia" w:cs="Times New Roman"/>
          <w:lang w:eastAsia="nl-NL"/>
        </w:rPr>
        <w:t xml:space="preserve"> Ik koester een diepgevoelde dankbaarheid jegens vele personen en instellingen, zonder wie en welke mijn vertalingen louter wensdromen zouden zijn gebleven</w:t>
      </w:r>
      <w:r w:rsidR="0064154B" w:rsidRPr="009607FD">
        <w:rPr>
          <w:rFonts w:ascii="Georgia" w:eastAsia="MS Mincho" w:hAnsi="Georgia" w:cs="Times New Roman"/>
          <w:lang w:eastAsia="nl-NL"/>
        </w:rPr>
        <w:t xml:space="preserve"> en die daardoor hebben bijgedragen aan dit dubbele geluk. Ik dank </w:t>
      </w:r>
      <w:r w:rsidR="00BA2443" w:rsidRPr="009607FD">
        <w:rPr>
          <w:rFonts w:ascii="Georgia" w:eastAsia="MS Mincho" w:hAnsi="Georgia" w:cs="Times New Roman"/>
          <w:lang w:eastAsia="nl-NL"/>
        </w:rPr>
        <w:t>van de</w:t>
      </w:r>
      <w:r w:rsidR="00370EB3" w:rsidRPr="009607FD">
        <w:rPr>
          <w:rFonts w:ascii="Georgia" w:eastAsia="MS Mincho" w:hAnsi="Georgia" w:cs="Times New Roman"/>
          <w:lang w:eastAsia="nl-NL"/>
        </w:rPr>
        <w:t xml:space="preserve"> </w:t>
      </w:r>
      <w:r w:rsidR="007F558B" w:rsidRPr="009607FD">
        <w:rPr>
          <w:rFonts w:ascii="Georgia" w:eastAsia="MS Mincho" w:hAnsi="Georgia" w:cs="Times New Roman"/>
          <w:lang w:eastAsia="nl-NL"/>
        </w:rPr>
        <w:t>uitgeverij</w:t>
      </w:r>
      <w:r w:rsidR="00370EB3" w:rsidRPr="009607FD">
        <w:rPr>
          <w:rFonts w:ascii="Georgia" w:eastAsia="MS Mincho" w:hAnsi="Georgia" w:cs="Times New Roman"/>
          <w:lang w:eastAsia="nl-NL"/>
        </w:rPr>
        <w:t xml:space="preserve">en met name uitgeverij </w:t>
      </w:r>
      <w:r w:rsidR="007F558B" w:rsidRPr="009607FD">
        <w:rPr>
          <w:rFonts w:ascii="Georgia" w:eastAsia="MS Mincho" w:hAnsi="Georgia" w:cs="Times New Roman"/>
          <w:lang w:eastAsia="nl-NL"/>
        </w:rPr>
        <w:t xml:space="preserve">De Geus die zo ruimhartig heeft bijgedragen aan de verspreiding van de Poolse literatuur in het Nederlands taalgebied, uitgeverij Querido voor het in huis nemen van </w:t>
      </w:r>
      <w:proofErr w:type="spellStart"/>
      <w:r w:rsidR="007F558B" w:rsidRPr="009607FD">
        <w:rPr>
          <w:rFonts w:ascii="Georgia" w:eastAsia="MS Mincho" w:hAnsi="Georgia" w:cs="Times New Roman"/>
          <w:lang w:eastAsia="nl-NL"/>
        </w:rPr>
        <w:t>Wiesław</w:t>
      </w:r>
      <w:proofErr w:type="spellEnd"/>
      <w:r w:rsidR="007F558B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7F558B" w:rsidRPr="009607FD">
        <w:rPr>
          <w:rFonts w:ascii="Georgia" w:eastAsia="MS Mincho" w:hAnsi="Georgia" w:cs="Times New Roman"/>
          <w:lang w:eastAsia="nl-NL"/>
        </w:rPr>
        <w:t>Myśliwski</w:t>
      </w:r>
      <w:proofErr w:type="spellEnd"/>
      <w:r w:rsidR="007F558B" w:rsidRPr="009607FD">
        <w:rPr>
          <w:rFonts w:ascii="Georgia" w:eastAsia="MS Mincho" w:hAnsi="Georgia" w:cs="Times New Roman"/>
          <w:lang w:eastAsia="nl-NL"/>
        </w:rPr>
        <w:t xml:space="preserve">, </w:t>
      </w:r>
      <w:r w:rsidR="00370EB3" w:rsidRPr="009607FD">
        <w:rPr>
          <w:rFonts w:ascii="Georgia" w:eastAsia="MS Mincho" w:hAnsi="Georgia" w:cs="Times New Roman"/>
          <w:lang w:eastAsia="nl-NL"/>
        </w:rPr>
        <w:t xml:space="preserve">uitgeverij Meulenhoff voor de moed om het enfant terrible </w:t>
      </w:r>
      <w:proofErr w:type="spellStart"/>
      <w:r w:rsidR="00370EB3" w:rsidRPr="009607FD">
        <w:rPr>
          <w:rFonts w:ascii="Georgia" w:eastAsia="MS Mincho" w:hAnsi="Georgia" w:cs="Times New Roman"/>
          <w:lang w:eastAsia="nl-NL"/>
        </w:rPr>
        <w:t>Stanisław</w:t>
      </w:r>
      <w:proofErr w:type="spellEnd"/>
      <w:r w:rsidR="00370EB3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370EB3" w:rsidRPr="009607FD">
        <w:rPr>
          <w:rFonts w:ascii="Georgia" w:eastAsia="MS Mincho" w:hAnsi="Georgia" w:cs="Times New Roman"/>
          <w:lang w:eastAsia="nl-NL"/>
        </w:rPr>
        <w:t>Ignacy</w:t>
      </w:r>
      <w:proofErr w:type="spellEnd"/>
      <w:r w:rsidR="00370EB3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370EB3" w:rsidRPr="009607FD">
        <w:rPr>
          <w:rFonts w:ascii="Georgia" w:eastAsia="MS Mincho" w:hAnsi="Georgia" w:cs="Times New Roman"/>
          <w:lang w:eastAsia="nl-NL"/>
        </w:rPr>
        <w:t>Witkiewicz</w:t>
      </w:r>
      <w:proofErr w:type="spellEnd"/>
      <w:r w:rsidR="00370EB3" w:rsidRPr="009607FD">
        <w:rPr>
          <w:rFonts w:ascii="Georgia" w:eastAsia="MS Mincho" w:hAnsi="Georgia" w:cs="Times New Roman"/>
          <w:lang w:eastAsia="nl-NL"/>
        </w:rPr>
        <w:t xml:space="preserve"> te introduceren aan de Nederlandse lezer, uitgeverij Atlas Contact </w:t>
      </w:r>
      <w:r w:rsidR="0037201B" w:rsidRPr="009607FD">
        <w:rPr>
          <w:rFonts w:ascii="Georgia" w:eastAsia="MS Mincho" w:hAnsi="Georgia" w:cs="Times New Roman"/>
          <w:lang w:eastAsia="nl-NL"/>
        </w:rPr>
        <w:t>voor het uiteindelijk in vervulling laten gaan van</w:t>
      </w:r>
      <w:r w:rsidR="00370EB3" w:rsidRPr="009607FD">
        <w:rPr>
          <w:rFonts w:ascii="Georgia" w:eastAsia="MS Mincho" w:hAnsi="Georgia" w:cs="Times New Roman"/>
          <w:lang w:eastAsia="nl-NL"/>
        </w:rPr>
        <w:t xml:space="preserve"> </w:t>
      </w:r>
      <w:r w:rsidR="001650BC" w:rsidRPr="009607FD">
        <w:rPr>
          <w:rFonts w:ascii="Georgia" w:eastAsia="MS Mincho" w:hAnsi="Georgia" w:cs="Times New Roman"/>
          <w:lang w:eastAsia="nl-NL"/>
        </w:rPr>
        <w:t>mijn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 droom </w:t>
      </w:r>
      <w:r w:rsidR="00DD5211" w:rsidRPr="009607FD">
        <w:rPr>
          <w:rFonts w:ascii="Georgia" w:eastAsia="MS Mincho" w:hAnsi="Georgia" w:cs="Times New Roman"/>
          <w:lang w:eastAsia="nl-NL"/>
        </w:rPr>
        <w:t>over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 </w:t>
      </w:r>
      <w:r w:rsidR="00370EB3" w:rsidRPr="009607FD">
        <w:rPr>
          <w:rFonts w:ascii="Georgia" w:eastAsia="MS Mincho" w:hAnsi="Georgia" w:cs="Times New Roman"/>
          <w:i/>
          <w:iCs/>
          <w:lang w:eastAsia="nl-NL"/>
        </w:rPr>
        <w:t>De pop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 van </w:t>
      </w:r>
      <w:proofErr w:type="spellStart"/>
      <w:r w:rsidR="00BA2443" w:rsidRPr="009607FD">
        <w:rPr>
          <w:rFonts w:ascii="Georgia" w:eastAsia="MS Mincho" w:hAnsi="Georgia" w:cs="Times New Roman"/>
          <w:lang w:eastAsia="nl-NL"/>
        </w:rPr>
        <w:t>Bolesław</w:t>
      </w:r>
      <w:proofErr w:type="spellEnd"/>
      <w:r w:rsidR="00BA2443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BA2443" w:rsidRPr="009607FD">
        <w:rPr>
          <w:rFonts w:ascii="Georgia" w:eastAsia="MS Mincho" w:hAnsi="Georgia" w:cs="Times New Roman"/>
          <w:lang w:eastAsia="nl-NL"/>
        </w:rPr>
        <w:t>Prus</w:t>
      </w:r>
      <w:proofErr w:type="spellEnd"/>
      <w:r w:rsidR="00370EB3" w:rsidRPr="009607FD">
        <w:rPr>
          <w:rFonts w:ascii="Georgia" w:eastAsia="MS Mincho" w:hAnsi="Georgia" w:cs="Times New Roman"/>
          <w:lang w:eastAsia="nl-NL"/>
        </w:rPr>
        <w:t xml:space="preserve">, waarmee het allemaal is </w:t>
      </w:r>
      <w:r w:rsidR="00370EB3" w:rsidRPr="009607FD">
        <w:rPr>
          <w:rFonts w:ascii="Georgia" w:eastAsia="MS Mincho" w:hAnsi="Georgia" w:cs="Times New Roman"/>
          <w:lang w:eastAsia="nl-NL"/>
        </w:rPr>
        <w:lastRenderedPageBreak/>
        <w:t xml:space="preserve">begonnen, 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en uitgeverij Plantage </w:t>
      </w:r>
      <w:r w:rsidR="0037201B" w:rsidRPr="009607FD">
        <w:rPr>
          <w:rFonts w:ascii="Georgia" w:eastAsia="MS Mincho" w:hAnsi="Georgia" w:cs="Times New Roman"/>
          <w:lang w:eastAsia="nl-NL"/>
        </w:rPr>
        <w:t>voor het omarmen van</w:t>
      </w:r>
      <w:r w:rsidR="00BA2443" w:rsidRPr="009607FD">
        <w:rPr>
          <w:rFonts w:ascii="Georgia" w:eastAsia="MS Mincho" w:hAnsi="Georgia" w:cs="Times New Roman"/>
          <w:lang w:eastAsia="nl-NL"/>
        </w:rPr>
        <w:t xml:space="preserve"> mijn keuze van de Poolse twintigste-eeuwse poëzie.</w:t>
      </w:r>
    </w:p>
    <w:p w14:paraId="00D23FE9" w14:textId="1A4E5617" w:rsidR="009607FD" w:rsidRDefault="00D94BDB" w:rsidP="009607FD">
      <w:pPr>
        <w:spacing w:after="0" w:line="276" w:lineRule="auto"/>
        <w:ind w:firstLine="708"/>
        <w:contextualSpacing/>
        <w:rPr>
          <w:rFonts w:ascii="Georgia" w:eastAsia="Times New Roman" w:hAnsi="Georgia" w:cs="Arial"/>
          <w:color w:val="222222"/>
          <w:lang w:eastAsia="nl-NL" w:bidi="he-IL"/>
        </w:rPr>
      </w:pPr>
      <w:r w:rsidRPr="009607FD">
        <w:rPr>
          <w:rFonts w:ascii="Georgia" w:hAnsi="Georgia" w:cs="MinionPro-Regular"/>
          <w:lang w:bidi="he-IL"/>
        </w:rPr>
        <w:t>O</w:t>
      </w:r>
      <w:r w:rsidR="00195317" w:rsidRPr="009607FD">
        <w:rPr>
          <w:rFonts w:ascii="Georgia" w:hAnsi="Georgia" w:cs="MinionPro-Regular"/>
          <w:lang w:bidi="he-IL"/>
        </w:rPr>
        <w:t xml:space="preserve">p de heuvel in de Botanische Tuin in het </w:t>
      </w:r>
      <w:proofErr w:type="spellStart"/>
      <w:r w:rsidRPr="009607FD">
        <w:rPr>
          <w:rFonts w:ascii="Georgia" w:hAnsi="Georgia" w:cs="MinionPro-Regular"/>
          <w:lang w:bidi="he-IL"/>
        </w:rPr>
        <w:t>Warschause</w:t>
      </w:r>
      <w:proofErr w:type="spellEnd"/>
      <w:r w:rsidRPr="009607FD">
        <w:rPr>
          <w:rFonts w:ascii="Georgia" w:hAnsi="Georgia" w:cs="MinionPro-Regular"/>
          <w:lang w:bidi="he-IL"/>
        </w:rPr>
        <w:t xml:space="preserve"> </w:t>
      </w:r>
      <w:proofErr w:type="spellStart"/>
      <w:r w:rsidR="00195317" w:rsidRPr="009607FD">
        <w:rPr>
          <w:rFonts w:ascii="Georgia" w:hAnsi="Georgia" w:cs="MinionPro-Regular"/>
          <w:lang w:bidi="he-IL"/>
        </w:rPr>
        <w:t>Łazienkipark</w:t>
      </w:r>
      <w:proofErr w:type="spellEnd"/>
      <w:r w:rsidRPr="009607FD">
        <w:rPr>
          <w:rFonts w:ascii="Georgia" w:hAnsi="Georgia" w:cs="MinionPro-Regular"/>
          <w:lang w:bidi="he-IL"/>
        </w:rPr>
        <w:t xml:space="preserve"> zegt</w:t>
      </w:r>
      <w:r w:rsidR="00195317" w:rsidRPr="009607FD">
        <w:rPr>
          <w:rFonts w:ascii="Georgia" w:hAnsi="Georgia" w:cs="MinionPro-Regular"/>
          <w:lang w:bidi="he-IL"/>
        </w:rPr>
        <w:t xml:space="preserve"> </w:t>
      </w:r>
      <w:r w:rsidRPr="009607FD">
        <w:rPr>
          <w:rFonts w:ascii="Georgia" w:hAnsi="Georgia" w:cs="MinionPro-Regular"/>
          <w:lang w:bidi="he-IL"/>
        </w:rPr>
        <w:t xml:space="preserve">op pagina 218 van de </w:t>
      </w:r>
      <w:proofErr w:type="spellStart"/>
      <w:r w:rsidRPr="009607FD">
        <w:rPr>
          <w:rFonts w:ascii="Georgia" w:hAnsi="Georgia" w:cs="MinionPro-Regular"/>
          <w:i/>
          <w:iCs/>
          <w:lang w:bidi="he-IL"/>
        </w:rPr>
        <w:t>De</w:t>
      </w:r>
      <w:proofErr w:type="spellEnd"/>
      <w:r w:rsidRPr="009607FD">
        <w:rPr>
          <w:rFonts w:ascii="Georgia" w:hAnsi="Georgia" w:cs="MinionPro-Regular"/>
          <w:i/>
          <w:iCs/>
          <w:lang w:bidi="he-IL"/>
        </w:rPr>
        <w:t xml:space="preserve"> pop</w:t>
      </w:r>
      <w:r w:rsidRPr="009607FD">
        <w:rPr>
          <w:rFonts w:ascii="Georgia" w:hAnsi="Georgia" w:cs="MinionPro-Regular"/>
          <w:lang w:bidi="he-IL"/>
        </w:rPr>
        <w:t xml:space="preserve">, </w:t>
      </w:r>
      <w:r w:rsidR="00195317" w:rsidRPr="009607FD">
        <w:rPr>
          <w:rFonts w:ascii="Georgia" w:hAnsi="Georgia" w:cs="MinionPro-Regular"/>
          <w:lang w:bidi="he-IL"/>
        </w:rPr>
        <w:t xml:space="preserve">vlak na hun </w:t>
      </w:r>
      <w:r w:rsidR="00085ADE" w:rsidRPr="009607FD">
        <w:rPr>
          <w:rFonts w:ascii="Georgia" w:hAnsi="Georgia" w:cs="MinionPro-Regular"/>
          <w:lang w:bidi="he-IL"/>
        </w:rPr>
        <w:t>eerste ontmoeting</w:t>
      </w:r>
      <w:r w:rsidRPr="009607FD">
        <w:rPr>
          <w:rFonts w:ascii="Georgia" w:hAnsi="Georgia" w:cs="MinionPro-Regular"/>
          <w:lang w:bidi="he-IL"/>
        </w:rPr>
        <w:t>,</w:t>
      </w:r>
      <w:r w:rsidR="00085ADE" w:rsidRPr="009607FD">
        <w:rPr>
          <w:rFonts w:ascii="Georgia" w:hAnsi="Georgia" w:cs="MinionPro-Regular"/>
          <w:lang w:bidi="he-IL"/>
        </w:rPr>
        <w:t xml:space="preserve"> de wetenschappelijke, al lang niet meer romantische, want positivistische dromer Julian </w:t>
      </w:r>
      <w:proofErr w:type="spellStart"/>
      <w:r w:rsidR="00085ADE" w:rsidRPr="009607FD">
        <w:rPr>
          <w:rFonts w:ascii="Georgia" w:hAnsi="Georgia" w:cs="MinionPro-Regular"/>
          <w:lang w:bidi="he-IL"/>
        </w:rPr>
        <w:t>Ochocki</w:t>
      </w:r>
      <w:proofErr w:type="spellEnd"/>
      <w:r w:rsidR="00085ADE" w:rsidRPr="009607FD">
        <w:rPr>
          <w:rFonts w:ascii="Georgia" w:hAnsi="Georgia" w:cs="MinionPro-Regular"/>
          <w:lang w:bidi="he-IL"/>
        </w:rPr>
        <w:t xml:space="preserve"> tegen de complexe, door romantiek en positivisme verscheurde hoofdpersoon uit de roman </w:t>
      </w:r>
      <w:proofErr w:type="spellStart"/>
      <w:r w:rsidR="00085ADE" w:rsidRPr="009607FD">
        <w:rPr>
          <w:rFonts w:ascii="Georgia" w:hAnsi="Georgia" w:cs="MinionPro-Regular"/>
          <w:lang w:bidi="he-IL"/>
        </w:rPr>
        <w:t>Stanisław</w:t>
      </w:r>
      <w:proofErr w:type="spellEnd"/>
      <w:r w:rsidR="00085ADE" w:rsidRPr="009607FD">
        <w:rPr>
          <w:rFonts w:ascii="Georgia" w:hAnsi="Georgia" w:cs="MinionPro-Regular"/>
          <w:lang w:bidi="he-IL"/>
        </w:rPr>
        <w:t xml:space="preserve"> </w:t>
      </w:r>
      <w:proofErr w:type="spellStart"/>
      <w:r w:rsidR="00085ADE" w:rsidRPr="009607FD">
        <w:rPr>
          <w:rFonts w:ascii="Georgia" w:hAnsi="Georgia" w:cs="MinionPro-Regular"/>
          <w:lang w:bidi="he-IL"/>
        </w:rPr>
        <w:t>Wokulski</w:t>
      </w:r>
      <w:proofErr w:type="spellEnd"/>
      <w:r w:rsidR="00085ADE" w:rsidRPr="009607FD">
        <w:rPr>
          <w:rFonts w:ascii="Georgia" w:hAnsi="Georgia" w:cs="MinionPro-Regular"/>
          <w:lang w:bidi="he-IL"/>
        </w:rPr>
        <w:t xml:space="preserve">: ‘Ik heb op veel plaatsen gelezen dat een man met grote aspiraties gelukkig is. Dat is een leugen.’ Lieve mensen, ik was er </w:t>
      </w:r>
      <w:r w:rsidRPr="009607FD">
        <w:rPr>
          <w:rFonts w:ascii="Georgia" w:hAnsi="Georgia" w:cs="MinionPro-Regular"/>
          <w:lang w:bidi="he-IL"/>
        </w:rPr>
        <w:t xml:space="preserve">toen </w:t>
      </w:r>
      <w:r w:rsidR="00085ADE" w:rsidRPr="009607FD">
        <w:rPr>
          <w:rFonts w:ascii="Georgia" w:hAnsi="Georgia" w:cs="MinionPro-Regular"/>
          <w:lang w:bidi="he-IL"/>
        </w:rPr>
        <w:t xml:space="preserve">niet bij, </w:t>
      </w:r>
      <w:r w:rsidR="00FE2B5B" w:rsidRPr="009607FD">
        <w:rPr>
          <w:rFonts w:ascii="Georgia" w:hAnsi="Georgia" w:cs="MinionPro-Regular"/>
          <w:lang w:bidi="he-IL"/>
        </w:rPr>
        <w:t xml:space="preserve">daar in het </w:t>
      </w:r>
      <w:proofErr w:type="spellStart"/>
      <w:r w:rsidR="00FE2B5B" w:rsidRPr="009607FD">
        <w:rPr>
          <w:rFonts w:ascii="Georgia" w:hAnsi="Georgia" w:cs="MinionPro-Regular"/>
          <w:lang w:bidi="he-IL"/>
        </w:rPr>
        <w:t>Łazienkipark</w:t>
      </w:r>
      <w:proofErr w:type="spellEnd"/>
      <w:r w:rsidR="00FE2B5B" w:rsidRPr="009607FD">
        <w:rPr>
          <w:rFonts w:ascii="Georgia" w:hAnsi="Georgia" w:cs="MinionPro-Regular"/>
          <w:lang w:bidi="he-IL"/>
        </w:rPr>
        <w:t xml:space="preserve">, </w:t>
      </w:r>
      <w:r w:rsidR="00085ADE" w:rsidRPr="009607FD">
        <w:rPr>
          <w:rFonts w:ascii="Georgia" w:hAnsi="Georgia" w:cs="MinionPro-Regular"/>
          <w:lang w:bidi="he-IL"/>
        </w:rPr>
        <w:t>maar</w:t>
      </w:r>
      <w:r w:rsidR="00195317" w:rsidRPr="009607FD">
        <w:rPr>
          <w:rFonts w:ascii="Georgia" w:hAnsi="Georgia" w:cs="MinionPro-Regular"/>
          <w:lang w:bidi="he-IL"/>
        </w:rPr>
        <w:t xml:space="preserve"> wat </w:t>
      </w:r>
      <w:r w:rsidR="00085ADE" w:rsidRPr="009607FD">
        <w:rPr>
          <w:rFonts w:ascii="Georgia" w:hAnsi="Georgia" w:cs="MinionPro-Regular"/>
          <w:lang w:bidi="he-IL"/>
        </w:rPr>
        <w:t xml:space="preserve">had </w:t>
      </w:r>
      <w:r w:rsidR="00195317" w:rsidRPr="009607FD">
        <w:rPr>
          <w:rFonts w:ascii="Georgia" w:hAnsi="Georgia" w:cs="MinionPro-Regular"/>
          <w:lang w:bidi="he-IL"/>
        </w:rPr>
        <w:t xml:space="preserve">ik graag meneer Julian, ook een beetje namens </w:t>
      </w:r>
      <w:proofErr w:type="spellStart"/>
      <w:r w:rsidR="00195317" w:rsidRPr="009607FD">
        <w:rPr>
          <w:rFonts w:ascii="Georgia" w:hAnsi="Georgia" w:cs="MinionPro-Regular"/>
          <w:lang w:bidi="he-IL"/>
        </w:rPr>
        <w:t>Wokulski</w:t>
      </w:r>
      <w:proofErr w:type="spellEnd"/>
      <w:r w:rsidR="00195317" w:rsidRPr="009607FD">
        <w:rPr>
          <w:rFonts w:ascii="Georgia" w:hAnsi="Georgia" w:cs="MinionPro-Regular"/>
          <w:lang w:bidi="he-IL"/>
        </w:rPr>
        <w:t xml:space="preserve">, want die zwijgt, </w:t>
      </w:r>
      <w:r w:rsidRPr="009607FD">
        <w:rPr>
          <w:rFonts w:ascii="Georgia" w:hAnsi="Georgia" w:cs="MinionPro-Regular"/>
          <w:lang w:bidi="he-IL"/>
        </w:rPr>
        <w:t xml:space="preserve">hartstochtelijk </w:t>
      </w:r>
      <w:r w:rsidR="00195317" w:rsidRPr="009607FD">
        <w:rPr>
          <w:rFonts w:ascii="Georgia" w:hAnsi="Georgia" w:cs="MinionPro-Regular"/>
          <w:lang w:bidi="he-IL"/>
        </w:rPr>
        <w:t>willen tegenspreken: ‘Het is geen leugen, het is de waarheid.’</w:t>
      </w:r>
      <w:r w:rsidRPr="009607FD">
        <w:rPr>
          <w:rFonts w:ascii="Georgia" w:hAnsi="Georgia" w:cs="MinionPro-Regular"/>
          <w:lang w:bidi="he-IL"/>
        </w:rPr>
        <w:t xml:space="preserve"> Mijn aspiraties zijn vierenveertig jaar geleden geboren tijdens de eerste </w:t>
      </w:r>
      <w:r w:rsidR="009F19A0" w:rsidRPr="009607FD">
        <w:rPr>
          <w:rFonts w:ascii="Georgia" w:hAnsi="Georgia" w:cs="MinionPro-Regular"/>
          <w:lang w:bidi="he-IL"/>
        </w:rPr>
        <w:t>lectuur</w:t>
      </w:r>
      <w:r w:rsidR="004C5D32">
        <w:rPr>
          <w:rFonts w:ascii="Georgia" w:hAnsi="Georgia" w:cs="MinionPro-Regular"/>
          <w:lang w:bidi="he-IL"/>
        </w:rPr>
        <w:t xml:space="preserve"> van</w:t>
      </w:r>
      <w:r w:rsidR="009F19A0" w:rsidRPr="009607FD">
        <w:rPr>
          <w:rFonts w:ascii="Georgia" w:hAnsi="Georgia" w:cs="MinionPro-Regular"/>
          <w:lang w:bidi="he-IL"/>
        </w:rPr>
        <w:t xml:space="preserve"> </w:t>
      </w:r>
      <w:proofErr w:type="spellStart"/>
      <w:r w:rsidR="00FE2B5B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Lalka</w:t>
      </w:r>
      <w:proofErr w:type="spellEnd"/>
      <w:r w:rsidR="00FE2B5B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, zoals </w:t>
      </w:r>
      <w:r w:rsidR="00FE2B5B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De pop</w:t>
      </w:r>
      <w:r w:rsidR="00FE2B5B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in het Pools heet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>. Ik dacht: elke Nederland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>se lezer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>zou</w:t>
      </w:r>
      <w:r w:rsidR="009E236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deze 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heerlijke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roman 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moeten 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>lezen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, </w:t>
      </w:r>
      <w:r w:rsidR="005F5643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en ik dacht er meteen bij: maar 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>dan moet die wel eerst worden vertaald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>en onmiddellijk begreep ik wat me te doen stond</w:t>
      </w:r>
      <w:r w:rsidR="005F5643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in het leven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: </w:t>
      </w:r>
      <w:r w:rsidR="00DD5211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ik 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word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vertaler. Ik wist al dat het beroep van vertaler 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>niet erg lucratief was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, maar daarop </w:t>
      </w:r>
      <w:r w:rsidR="005F5643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had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>ik het volgende</w:t>
      </w:r>
      <w:r w:rsidR="005F5643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bedacht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: ik word postbode en dan ga ik in mijn vrije tijd </w:t>
      </w:r>
      <w:r w:rsidR="00512BEA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De pop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vertalen.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Dat ik u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iteindelijk 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nooit brieven heb hoeven rondbrengen dank </w:t>
      </w:r>
      <w:r w:rsidR="00512BEA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ik </w:t>
      </w:r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aan het Nederlands Letterenfonds en het Amsterdams Fonds voor de Kunst. Maar ook ben ik dank verschuldigd aan het Poolse </w:t>
      </w:r>
      <w:proofErr w:type="spellStart"/>
      <w:r w:rsidR="00AD17F2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Instytut</w:t>
      </w:r>
      <w:proofErr w:type="spellEnd"/>
      <w:r w:rsidR="00AD17F2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 xml:space="preserve"> </w:t>
      </w:r>
      <w:proofErr w:type="spellStart"/>
      <w:r w:rsidR="00AD17F2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Książki</w:t>
      </w:r>
      <w:proofErr w:type="spellEnd"/>
      <w:r w:rsidR="00AD17F2" w:rsidRPr="009607FD">
        <w:rPr>
          <w:rFonts w:ascii="Georgia" w:eastAsia="Times New Roman" w:hAnsi="Georgia" w:cs="Arial"/>
          <w:color w:val="222222"/>
          <w:lang w:eastAsia="nl-NL" w:bidi="he-IL"/>
        </w:rPr>
        <w:t>, het Boek Instituut, want zonder hun subsidies aan de Nederlandse u</w:t>
      </w:r>
      <w:r w:rsidR="009E236A" w:rsidRPr="009607FD">
        <w:rPr>
          <w:rFonts w:ascii="Georgia" w:eastAsia="Times New Roman" w:hAnsi="Georgia" w:cs="Arial"/>
          <w:color w:val="222222"/>
          <w:lang w:eastAsia="nl-NL" w:bidi="he-IL"/>
        </w:rPr>
        <w:t>itgevers zou het landschap van de Poolse literatuur in Nederlandse vertaling</w:t>
      </w:r>
      <w:r w:rsidR="00EB4575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9E236A" w:rsidRPr="009607FD">
        <w:rPr>
          <w:rFonts w:ascii="Georgia" w:eastAsia="Times New Roman" w:hAnsi="Georgia" w:cs="Arial"/>
          <w:color w:val="222222"/>
          <w:lang w:eastAsia="nl-NL" w:bidi="he-IL"/>
        </w:rPr>
        <w:t>er een stuk poverder hebben uitgezien.</w:t>
      </w:r>
    </w:p>
    <w:p w14:paraId="21643721" w14:textId="77777777" w:rsidR="009607FD" w:rsidRDefault="00A72572" w:rsidP="009607FD">
      <w:pPr>
        <w:spacing w:after="0" w:line="276" w:lineRule="auto"/>
        <w:ind w:firstLine="708"/>
        <w:contextualSpacing/>
        <w:rPr>
          <w:rFonts w:ascii="Georgia" w:eastAsia="MS Mincho" w:hAnsi="Georgia" w:cs="Times New Roman"/>
          <w:lang w:eastAsia="nl-NL"/>
        </w:rPr>
      </w:pPr>
      <w:r w:rsidRPr="009607FD">
        <w:rPr>
          <w:rFonts w:ascii="Georgia" w:eastAsia="MS Mincho" w:hAnsi="Georgia" w:cs="Times New Roman"/>
          <w:lang w:eastAsia="nl-NL"/>
        </w:rPr>
        <w:t xml:space="preserve">Ook </w:t>
      </w:r>
      <w:r w:rsidR="005F5643" w:rsidRPr="009607FD">
        <w:rPr>
          <w:rFonts w:ascii="Georgia" w:eastAsia="MS Mincho" w:hAnsi="Georgia" w:cs="Times New Roman"/>
          <w:lang w:eastAsia="nl-NL"/>
        </w:rPr>
        <w:t xml:space="preserve">wil </w:t>
      </w:r>
      <w:r w:rsidRPr="009607FD">
        <w:rPr>
          <w:rFonts w:ascii="Georgia" w:eastAsia="MS Mincho" w:hAnsi="Georgia" w:cs="Times New Roman"/>
          <w:lang w:eastAsia="nl-NL"/>
        </w:rPr>
        <w:t xml:space="preserve">ik de redacteurs, </w:t>
      </w:r>
      <w:proofErr w:type="spellStart"/>
      <w:r w:rsidRPr="009607FD">
        <w:rPr>
          <w:rFonts w:ascii="Georgia" w:eastAsia="MS Mincho" w:hAnsi="Georgia" w:cs="Times New Roman"/>
          <w:lang w:eastAsia="nl-NL"/>
        </w:rPr>
        <w:t>persklaarmakers</w:t>
      </w:r>
      <w:proofErr w:type="spellEnd"/>
      <w:r w:rsidRPr="009607FD">
        <w:rPr>
          <w:rFonts w:ascii="Georgia" w:eastAsia="MS Mincho" w:hAnsi="Georgia" w:cs="Times New Roman"/>
          <w:lang w:eastAsia="nl-NL"/>
        </w:rPr>
        <w:t xml:space="preserve"> en meelezers</w:t>
      </w:r>
      <w:r w:rsidR="005F5643" w:rsidRPr="009607FD">
        <w:rPr>
          <w:rFonts w:ascii="Georgia" w:eastAsia="MS Mincho" w:hAnsi="Georgia" w:cs="Times New Roman"/>
          <w:lang w:eastAsia="nl-NL"/>
        </w:rPr>
        <w:t xml:space="preserve"> bedanken</w:t>
      </w:r>
      <w:r w:rsidRPr="009607FD">
        <w:rPr>
          <w:rFonts w:ascii="Georgia" w:eastAsia="MS Mincho" w:hAnsi="Georgia" w:cs="Times New Roman"/>
          <w:lang w:eastAsia="nl-NL"/>
        </w:rPr>
        <w:t>, zij hebben m</w:t>
      </w:r>
      <w:r w:rsidR="00FE2B5B" w:rsidRPr="009607FD">
        <w:rPr>
          <w:rFonts w:ascii="Georgia" w:eastAsia="MS Mincho" w:hAnsi="Georgia" w:cs="Times New Roman"/>
          <w:lang w:eastAsia="nl-NL"/>
        </w:rPr>
        <w:t>e</w:t>
      </w:r>
      <w:r w:rsidRPr="009607FD">
        <w:rPr>
          <w:rFonts w:ascii="Georgia" w:eastAsia="MS Mincho" w:hAnsi="Georgia" w:cs="Times New Roman"/>
          <w:lang w:eastAsia="nl-NL"/>
        </w:rPr>
        <w:t xml:space="preserve"> behoed voor vertaalfouten en andere uitglijers en hebben m</w:t>
      </w:r>
      <w:r w:rsidR="005F5643" w:rsidRPr="009607FD">
        <w:rPr>
          <w:rFonts w:ascii="Georgia" w:eastAsia="MS Mincho" w:hAnsi="Georgia" w:cs="Times New Roman"/>
          <w:lang w:eastAsia="nl-NL"/>
        </w:rPr>
        <w:t>e</w:t>
      </w:r>
      <w:r w:rsidRPr="009607FD">
        <w:rPr>
          <w:rFonts w:ascii="Georgia" w:eastAsia="MS Mincho" w:hAnsi="Georgia" w:cs="Times New Roman"/>
          <w:lang w:eastAsia="nl-NL"/>
        </w:rPr>
        <w:t xml:space="preserve"> geïnspireerd tot vloeiender lopende zinnen en nog grappiger vondsten. Ik dank mijn </w:t>
      </w:r>
      <w:proofErr w:type="spellStart"/>
      <w:r w:rsidRPr="009607FD">
        <w:rPr>
          <w:rFonts w:ascii="Georgia" w:eastAsia="MS Mincho" w:hAnsi="Georgia" w:cs="Times New Roman"/>
          <w:lang w:eastAsia="nl-NL"/>
        </w:rPr>
        <w:t>Krakause</w:t>
      </w:r>
      <w:proofErr w:type="spellEnd"/>
      <w:r w:rsidRPr="009607FD">
        <w:rPr>
          <w:rFonts w:ascii="Georgia" w:eastAsia="MS Mincho" w:hAnsi="Georgia" w:cs="Times New Roman"/>
          <w:lang w:eastAsia="nl-NL"/>
        </w:rPr>
        <w:t xml:space="preserve"> vrienden niet alleen voor hun vriendschap maar ook voor het tijdens onze samenkomsten regelmatig aandragen van oplossingen en wegnemen van mijn vertaaltwijfels.</w:t>
      </w:r>
    </w:p>
    <w:p w14:paraId="3EB8D508" w14:textId="1CA3A749" w:rsidR="00A72572" w:rsidRPr="009607FD" w:rsidRDefault="009607FD" w:rsidP="009607FD">
      <w:pPr>
        <w:spacing w:after="0" w:line="276" w:lineRule="auto"/>
        <w:ind w:firstLine="708"/>
        <w:contextualSpacing/>
        <w:rPr>
          <w:rFonts w:ascii="Georgia" w:eastAsia="Times New Roman" w:hAnsi="Georgia" w:cs="Arial"/>
          <w:color w:val="222222"/>
          <w:lang w:eastAsia="nl-NL" w:bidi="he-IL"/>
        </w:rPr>
      </w:pPr>
      <w:r>
        <w:rPr>
          <w:rFonts w:ascii="Georgia" w:eastAsia="MS Mincho" w:hAnsi="Georgia" w:cs="Times New Roman"/>
          <w:lang w:eastAsia="nl-NL"/>
        </w:rPr>
        <w:t>T</w:t>
      </w:r>
      <w:r w:rsidR="005F5643" w:rsidRPr="009607FD">
        <w:rPr>
          <w:rFonts w:ascii="Georgia" w:eastAsia="MS Mincho" w:hAnsi="Georgia" w:cs="Times New Roman"/>
          <w:lang w:eastAsia="nl-NL"/>
        </w:rPr>
        <w:t xml:space="preserve">ot slot dank ik mijn auteurs, </w:t>
      </w:r>
      <w:r w:rsidR="00071F94" w:rsidRPr="009607FD">
        <w:rPr>
          <w:rFonts w:ascii="Georgia" w:eastAsia="MS Mincho" w:hAnsi="Georgia" w:cs="Times New Roman"/>
          <w:lang w:eastAsia="nl-NL"/>
        </w:rPr>
        <w:t>excuses voor de usurperende zegwijze</w:t>
      </w:r>
      <w:r w:rsidR="005F5643" w:rsidRPr="009607FD">
        <w:rPr>
          <w:rFonts w:ascii="Georgia" w:eastAsia="MS Mincho" w:hAnsi="Georgia" w:cs="Times New Roman"/>
          <w:lang w:eastAsia="nl-NL"/>
        </w:rPr>
        <w:t xml:space="preserve">, </w:t>
      </w:r>
      <w:r w:rsidR="00F60835" w:rsidRPr="009607FD">
        <w:rPr>
          <w:rFonts w:ascii="Georgia" w:eastAsia="MS Mincho" w:hAnsi="Georgia" w:cs="Times New Roman"/>
          <w:lang w:eastAsia="nl-NL"/>
        </w:rPr>
        <w:t xml:space="preserve">voor al dat prachtigs dat ik heb mogen vertalen en dat wijze dat ik van hen heb geleerd. </w:t>
      </w:r>
      <w:proofErr w:type="spellStart"/>
      <w:r w:rsidR="00F60835" w:rsidRPr="009607FD">
        <w:rPr>
          <w:rFonts w:ascii="Georgia" w:eastAsia="MS Mincho" w:hAnsi="Georgia" w:cs="Times New Roman"/>
          <w:lang w:eastAsia="nl-NL"/>
        </w:rPr>
        <w:t>Czesław</w:t>
      </w:r>
      <w:proofErr w:type="spellEnd"/>
      <w:r w:rsidR="00F60835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F60835" w:rsidRPr="009607FD">
        <w:rPr>
          <w:rFonts w:ascii="Georgia" w:eastAsia="MS Mincho" w:hAnsi="Georgia" w:cs="Times New Roman"/>
          <w:lang w:eastAsia="nl-NL"/>
        </w:rPr>
        <w:t>Miłosz</w:t>
      </w:r>
      <w:proofErr w:type="spellEnd"/>
      <w:r w:rsidR="00F60835" w:rsidRPr="009607FD">
        <w:rPr>
          <w:rFonts w:ascii="Georgia" w:eastAsia="MS Mincho" w:hAnsi="Georgia" w:cs="Times New Roman"/>
          <w:lang w:eastAsia="nl-NL"/>
        </w:rPr>
        <w:t xml:space="preserve"> voor de weg die hij me wees naar en door de Poolse poëzie, </w:t>
      </w:r>
      <w:proofErr w:type="spellStart"/>
      <w:r w:rsidR="00437ABC" w:rsidRPr="009607FD">
        <w:rPr>
          <w:rFonts w:ascii="Georgia" w:eastAsia="MS Mincho" w:hAnsi="Georgia" w:cs="Times New Roman"/>
          <w:lang w:eastAsia="nl-NL"/>
        </w:rPr>
        <w:t>Stanisław</w:t>
      </w:r>
      <w:proofErr w:type="spellEnd"/>
      <w:r w:rsidR="00437ABC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437ABC" w:rsidRPr="009607FD">
        <w:rPr>
          <w:rFonts w:ascii="Georgia" w:eastAsia="MS Mincho" w:hAnsi="Georgia" w:cs="Times New Roman"/>
          <w:lang w:eastAsia="nl-NL"/>
        </w:rPr>
        <w:t>Ignacy</w:t>
      </w:r>
      <w:proofErr w:type="spellEnd"/>
      <w:r w:rsidR="00437ABC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437ABC" w:rsidRPr="009607FD">
        <w:rPr>
          <w:rFonts w:ascii="Georgia" w:eastAsia="MS Mincho" w:hAnsi="Georgia" w:cs="Times New Roman"/>
          <w:lang w:eastAsia="nl-NL"/>
        </w:rPr>
        <w:t>Witkiewicz</w:t>
      </w:r>
      <w:proofErr w:type="spellEnd"/>
      <w:r w:rsidR="00437ABC" w:rsidRPr="009607FD">
        <w:rPr>
          <w:rFonts w:ascii="Georgia" w:eastAsia="MS Mincho" w:hAnsi="Georgia" w:cs="Times New Roman"/>
          <w:lang w:eastAsia="nl-NL"/>
        </w:rPr>
        <w:t xml:space="preserve"> die me waarschuwde voor de massa en me bewust maakte van mijn eigen weliswaar eenzame</w:t>
      </w:r>
      <w:r w:rsidR="00FE2B5B" w:rsidRPr="009607FD">
        <w:rPr>
          <w:rFonts w:ascii="Georgia" w:eastAsia="MS Mincho" w:hAnsi="Georgia" w:cs="Times New Roman"/>
          <w:lang w:eastAsia="nl-NL"/>
        </w:rPr>
        <w:t xml:space="preserve"> en onvolmaakte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, maar onafhankelijk en naar het mysterie van het bestaan zoekende ik en </w:t>
      </w:r>
      <w:proofErr w:type="spellStart"/>
      <w:r w:rsidR="00F60835" w:rsidRPr="009607FD">
        <w:rPr>
          <w:rFonts w:ascii="Georgia" w:eastAsia="MS Mincho" w:hAnsi="Georgia" w:cs="Times New Roman"/>
          <w:lang w:eastAsia="nl-NL"/>
        </w:rPr>
        <w:t>Wiesław</w:t>
      </w:r>
      <w:proofErr w:type="spellEnd"/>
      <w:r w:rsidR="00F60835" w:rsidRPr="009607FD">
        <w:rPr>
          <w:rFonts w:ascii="Georgia" w:eastAsia="MS Mincho" w:hAnsi="Georgia" w:cs="Times New Roman"/>
          <w:lang w:eastAsia="nl-NL"/>
        </w:rPr>
        <w:t xml:space="preserve"> </w:t>
      </w:r>
      <w:proofErr w:type="spellStart"/>
      <w:r w:rsidR="00F60835" w:rsidRPr="009607FD">
        <w:rPr>
          <w:rFonts w:ascii="Georgia" w:eastAsia="MS Mincho" w:hAnsi="Georgia" w:cs="Times New Roman"/>
          <w:lang w:eastAsia="nl-NL"/>
        </w:rPr>
        <w:t>M</w:t>
      </w:r>
      <w:r w:rsidR="00437ABC" w:rsidRPr="009607FD">
        <w:rPr>
          <w:rFonts w:ascii="Georgia" w:eastAsia="MS Mincho" w:hAnsi="Georgia" w:cs="Times New Roman"/>
          <w:lang w:eastAsia="nl-NL"/>
        </w:rPr>
        <w:t>yśliwski</w:t>
      </w:r>
      <w:proofErr w:type="spellEnd"/>
      <w:r w:rsidR="00437ABC" w:rsidRPr="009607FD">
        <w:rPr>
          <w:rFonts w:ascii="Georgia" w:eastAsia="MS Mincho" w:hAnsi="Georgia" w:cs="Times New Roman"/>
          <w:lang w:eastAsia="nl-NL"/>
        </w:rPr>
        <w:t xml:space="preserve"> die me minstens in een van zijn boeken vertelt wat mijn vader me niet heeft </w:t>
      </w:r>
      <w:r w:rsidR="009F19A0" w:rsidRPr="009607FD">
        <w:rPr>
          <w:rFonts w:ascii="Georgia" w:eastAsia="MS Mincho" w:hAnsi="Georgia" w:cs="Times New Roman"/>
          <w:lang w:eastAsia="nl-NL"/>
        </w:rPr>
        <w:t>kunnen of willen vertellen. Ja</w:t>
      </w:r>
      <w:r w:rsidR="00437ABC" w:rsidRPr="009607FD">
        <w:rPr>
          <w:rFonts w:ascii="Georgia" w:eastAsia="MS Mincho" w:hAnsi="Georgia" w:cs="Times New Roman"/>
          <w:lang w:eastAsia="nl-NL"/>
        </w:rPr>
        <w:t>, mijn vader</w:t>
      </w:r>
      <w:r w:rsidR="004325A1" w:rsidRPr="009607FD">
        <w:rPr>
          <w:rFonts w:ascii="Georgia" w:eastAsia="MS Mincho" w:hAnsi="Georgia" w:cs="Times New Roman"/>
          <w:lang w:eastAsia="nl-NL"/>
        </w:rPr>
        <w:t>, die eergisteren 93 zou zijn geworden,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 misschien </w:t>
      </w:r>
      <w:r w:rsidR="009F19A0" w:rsidRPr="009607FD">
        <w:rPr>
          <w:rFonts w:ascii="Georgia" w:eastAsia="MS Mincho" w:hAnsi="Georgia" w:cs="Times New Roman"/>
          <w:lang w:eastAsia="nl-NL"/>
        </w:rPr>
        <w:t xml:space="preserve">ben ik hem 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wel de meeste dank verschuldigd. </w:t>
      </w:r>
      <w:r w:rsidR="004325A1" w:rsidRPr="009607FD">
        <w:rPr>
          <w:rFonts w:ascii="Georgia" w:eastAsia="MS Mincho" w:hAnsi="Georgia" w:cs="Times New Roman"/>
          <w:lang w:eastAsia="nl-NL"/>
        </w:rPr>
        <w:t xml:space="preserve">Want </w:t>
      </w:r>
      <w:r w:rsidR="009F19A0" w:rsidRPr="009607FD">
        <w:rPr>
          <w:rFonts w:ascii="Georgia" w:eastAsia="MS Mincho" w:hAnsi="Georgia" w:cs="Times New Roman"/>
          <w:lang w:eastAsia="nl-NL"/>
        </w:rPr>
        <w:t xml:space="preserve">was 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hij op 29 </w:t>
      </w:r>
      <w:r w:rsidR="00DE0B40" w:rsidRPr="009607FD">
        <w:rPr>
          <w:rFonts w:ascii="Georgia" w:eastAsia="MS Mincho" w:hAnsi="Georgia" w:cs="Times New Roman"/>
          <w:lang w:eastAsia="nl-NL"/>
        </w:rPr>
        <w:t>oktober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 1944 </w:t>
      </w:r>
      <w:r w:rsidR="004325A1" w:rsidRPr="009607FD">
        <w:rPr>
          <w:rFonts w:ascii="Georgia" w:eastAsia="MS Mincho" w:hAnsi="Georgia" w:cs="Times New Roman"/>
          <w:lang w:eastAsia="nl-NL"/>
        </w:rPr>
        <w:t xml:space="preserve">niet </w:t>
      </w:r>
      <w:r w:rsidR="00437ABC" w:rsidRPr="009607FD">
        <w:rPr>
          <w:rFonts w:ascii="Georgia" w:eastAsia="MS Mincho" w:hAnsi="Georgia" w:cs="Times New Roman"/>
          <w:lang w:eastAsia="nl-NL"/>
        </w:rPr>
        <w:t xml:space="preserve">op zijn motor aan het 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hoofd van de Eerste Poolse Pantserdivisie 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het bevrijde 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Breda binnengereden en 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had hij </w:t>
      </w:r>
      <w:r w:rsidR="00ED4F28" w:rsidRPr="009607FD">
        <w:rPr>
          <w:rFonts w:ascii="Georgia" w:eastAsia="Times New Roman" w:hAnsi="Georgia" w:cs="Arial"/>
          <w:color w:val="222222"/>
          <w:lang w:eastAsia="nl-NL" w:bidi="he-IL"/>
        </w:rPr>
        <w:t>toen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niet 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>mijn moeder met een vlaggetje op de hoek van de Ginnekenweg en de Koningin Emmalaan de Poolse bevrijders zien staan verwelkomen</w:t>
      </w:r>
      <w:r w:rsidR="00FE2B5B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>(</w:t>
      </w:r>
      <w:r w:rsidR="00FE2B5B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het 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>was liefde op het eerst gezicht</w:t>
      </w:r>
      <w:r w:rsidR="009F19A0" w:rsidRPr="009607FD">
        <w:rPr>
          <w:rFonts w:ascii="Georgia" w:eastAsia="Times New Roman" w:hAnsi="Georgia" w:cs="Arial"/>
          <w:color w:val="222222"/>
          <w:lang w:eastAsia="nl-NL" w:bidi="he-IL"/>
        </w:rPr>
        <w:t>),</w:t>
      </w:r>
      <w:r w:rsidR="00FE2B5B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>ja</w:t>
      </w:r>
      <w:r w:rsidR="00ED4F28" w:rsidRPr="009607FD">
        <w:rPr>
          <w:rFonts w:ascii="Georgia" w:eastAsia="Times New Roman" w:hAnsi="Georgia" w:cs="Arial"/>
          <w:color w:val="222222"/>
          <w:lang w:eastAsia="nl-NL" w:bidi="he-IL"/>
        </w:rPr>
        <w:t>,</w:t>
      </w:r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dan had ik u nu niet eens kunnen vertellen wat </w:t>
      </w:r>
      <w:proofErr w:type="spellStart"/>
      <w:r w:rsidR="00DE0B40" w:rsidRPr="009607FD">
        <w:rPr>
          <w:rFonts w:ascii="Georgia" w:eastAsia="Times New Roman" w:hAnsi="Georgia" w:cs="Arial"/>
          <w:i/>
          <w:iCs/>
          <w:color w:val="222222"/>
          <w:lang w:eastAsia="nl-NL" w:bidi="he-IL"/>
        </w:rPr>
        <w:t>dziękuję</w:t>
      </w:r>
      <w:proofErr w:type="spellEnd"/>
      <w:r w:rsidR="00DE0B40" w:rsidRPr="009607FD">
        <w:rPr>
          <w:rFonts w:ascii="Georgia" w:eastAsia="Times New Roman" w:hAnsi="Georgia" w:cs="Arial"/>
          <w:color w:val="222222"/>
          <w:lang w:eastAsia="nl-NL" w:bidi="he-IL"/>
        </w:rPr>
        <w:t xml:space="preserve"> betekent: Dank u…</w:t>
      </w:r>
    </w:p>
    <w:sectPr w:rsidR="00A72572" w:rsidRPr="009607FD" w:rsidSect="00F606FD">
      <w:footerReference w:type="default" r:id="rId7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2BB9" w14:textId="77777777" w:rsidR="001E1DCF" w:rsidRDefault="001E1DCF" w:rsidP="00F606FD">
      <w:pPr>
        <w:spacing w:after="0" w:line="240" w:lineRule="auto"/>
      </w:pPr>
      <w:r>
        <w:separator/>
      </w:r>
    </w:p>
  </w:endnote>
  <w:endnote w:type="continuationSeparator" w:id="0">
    <w:p w14:paraId="24D3A3D2" w14:textId="77777777" w:rsidR="001E1DCF" w:rsidRDefault="001E1DCF" w:rsidP="00F6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3468265"/>
      <w:docPartObj>
        <w:docPartGallery w:val="Page Numbers (Bottom of Page)"/>
        <w:docPartUnique/>
      </w:docPartObj>
    </w:sdtPr>
    <w:sdtContent>
      <w:p w14:paraId="3BE7096F" w14:textId="517D07AE" w:rsidR="00F606FD" w:rsidRDefault="00F606FD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85FD98" wp14:editId="3B75C88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447800" cy="1864360"/>
                  <wp:effectExtent l="0" t="0" r="0" b="2540"/>
                  <wp:wrapNone/>
                  <wp:docPr id="653" name="AutoVor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447800" cy="18643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471C" w14:textId="77777777" w:rsidR="00F606FD" w:rsidRDefault="00F606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F606F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85FD9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Vorm 1" o:spid="_x0000_s1026" type="#_x0000_t5" style="position:absolute;margin-left:0;margin-top:0;width:114pt;height:146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gBQIAAOQDAAAOAAAAZHJzL2Uyb0RvYy54bWysU9uO0zAQfUfiHyy/0ySldEvUdFW1FJCW&#10;i7TwAY5jJwbHY2y3Sfl6xs5u6cIbwg/WjMdzfObMeH079pqchPMKTEWLWU6JMBwaZdqKfv1yeLGi&#10;xAdmGqbBiIqehae3m+fP1oMtxRw60I1wBEGMLwdb0S4EW2aZ553omZ+BFQaDElzPArquzRrHBkTv&#10;dTbP82U2gGusAy68x9P9FKSbhC+l4OGTlF4EoiuK3ELaXdrruGebNStbx2yn+AMN9g8seqYMPnqB&#10;2rPAyNGpv6B6xR14kGHGoc9ASsVFqgGrKfI/qrnvmBWpFhTH24tM/v/B8o+ne/vZRere3gH/7omB&#10;XcdMK7bOwdAJ1uBzRRQqG6wvLwnR8ZhK6uEDNNhadgyQNBil64nUyr6LiREa6yRjEv18EV2MgXA8&#10;LBaLm1WOveEYK1bLxctlakvGyggU063z4a2AnkSjosEp5KejMqxkpzsfotE2xLA+8mi+USJ7jX08&#10;MU2KPK7E/3IbsR8xY6oHrZqD0jo5rq132hHMreh+/mZ7mIp/ci1JEauPg+bLMNYjChTNGpoziuJg&#10;GjX8Gmh04H5SMuCYVdT/ODInKNHvDQr7GsuPc5mcxaubOTruOlJfR5jhCIUKUDKZuzDN8tE61Xb4&#10;0qS3gS02Q6rw2LWJ1UMLcZTQejKr13669ftzbn4BAAD//wMAUEsDBBQABgAIAAAAIQAxgewd2QAA&#10;AAUBAAAPAAAAZHJzL2Rvd25yZXYueG1sTI9BT8MwDIXvSPyHyEjcWEpB0+iaTgg0bgixDe3qNaYt&#10;NE6VZF359xgucLH89Kzn75WryfVqpBA7zwauZxko4trbjhsDu+36agEqJmSLvWcy8EURVtX5WYmF&#10;9Sd+pXGTGiUhHAs00KY0FFrHuiWHceYHYvHefXCYRIZG24AnCXe9zrNsrh12LB9aHOihpfpzc3QG&#10;7JDFx+3z0xt97HdrH27HPNgXYy4vpvslqERT+juGH3xBh0qYDv7INqregBRJv1O8PF+IPMhydzMH&#10;XZX6P331DQAA//8DAFBLAQItABQABgAIAAAAIQC2gziS/gAAAOEBAAATAAAAAAAAAAAAAAAAAAAA&#10;AABbQ29udGVudF9UeXBlc10ueG1sUEsBAi0AFAAGAAgAAAAhADj9If/WAAAAlAEAAAsAAAAAAAAA&#10;AAAAAAAALwEAAF9yZWxzLy5yZWxzUEsBAi0AFAAGAAgAAAAhADSK4qAFAgAA5AMAAA4AAAAAAAAA&#10;AAAAAAAALgIAAGRycy9lMm9Eb2MueG1sUEsBAi0AFAAGAAgAAAAhADGB7B3ZAAAABQEAAA8AAAAA&#10;AAAAAAAAAAAAXwQAAGRycy9kb3ducmV2LnhtbFBLBQYAAAAABAAEAPMAAABlBQAAAAA=&#10;" adj="21600" fillcolor="#d2eaf1" stroked="f">
                  <v:textbox>
                    <w:txbxContent>
                      <w:p w14:paraId="7C83471C" w14:textId="77777777" w:rsidR="00F606FD" w:rsidRDefault="00F606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F606F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val="en-US"/>
          </w:rPr>
          <w:drawing>
            <wp:inline distT="0" distB="0" distL="0" distR="0" wp14:anchorId="038275A5" wp14:editId="449C89BC">
              <wp:extent cx="5760720" cy="572770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+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72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B763" w14:textId="77777777" w:rsidR="001E1DCF" w:rsidRDefault="001E1DCF" w:rsidP="00F606FD">
      <w:pPr>
        <w:spacing w:after="0" w:line="240" w:lineRule="auto"/>
      </w:pPr>
      <w:r>
        <w:separator/>
      </w:r>
    </w:p>
  </w:footnote>
  <w:footnote w:type="continuationSeparator" w:id="0">
    <w:p w14:paraId="2E71807A" w14:textId="77777777" w:rsidR="001E1DCF" w:rsidRDefault="001E1DCF" w:rsidP="00F6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71F94"/>
    <w:rsid w:val="00085ADE"/>
    <w:rsid w:val="000E59B6"/>
    <w:rsid w:val="00162556"/>
    <w:rsid w:val="001650BC"/>
    <w:rsid w:val="00195317"/>
    <w:rsid w:val="001E1DCF"/>
    <w:rsid w:val="001F39C8"/>
    <w:rsid w:val="001F7D96"/>
    <w:rsid w:val="00215010"/>
    <w:rsid w:val="0023004F"/>
    <w:rsid w:val="00230585"/>
    <w:rsid w:val="00274230"/>
    <w:rsid w:val="00340B13"/>
    <w:rsid w:val="0034163E"/>
    <w:rsid w:val="00370EB3"/>
    <w:rsid w:val="0037201B"/>
    <w:rsid w:val="003B6FC0"/>
    <w:rsid w:val="003E2D8F"/>
    <w:rsid w:val="004325A1"/>
    <w:rsid w:val="00432A63"/>
    <w:rsid w:val="00437ABC"/>
    <w:rsid w:val="004C5D32"/>
    <w:rsid w:val="004D65C1"/>
    <w:rsid w:val="00512BEA"/>
    <w:rsid w:val="00527BE1"/>
    <w:rsid w:val="00565FB0"/>
    <w:rsid w:val="005D00E5"/>
    <w:rsid w:val="005F5643"/>
    <w:rsid w:val="006013EE"/>
    <w:rsid w:val="0064154B"/>
    <w:rsid w:val="00643BD1"/>
    <w:rsid w:val="00676EFB"/>
    <w:rsid w:val="00737C22"/>
    <w:rsid w:val="007A03BF"/>
    <w:rsid w:val="007A7D57"/>
    <w:rsid w:val="007F558B"/>
    <w:rsid w:val="008253CC"/>
    <w:rsid w:val="0085661B"/>
    <w:rsid w:val="008C5690"/>
    <w:rsid w:val="009607FD"/>
    <w:rsid w:val="00970534"/>
    <w:rsid w:val="009858FF"/>
    <w:rsid w:val="009A3D76"/>
    <w:rsid w:val="009B4573"/>
    <w:rsid w:val="009E236A"/>
    <w:rsid w:val="009E5790"/>
    <w:rsid w:val="009F19A0"/>
    <w:rsid w:val="00A1004E"/>
    <w:rsid w:val="00A65024"/>
    <w:rsid w:val="00A72572"/>
    <w:rsid w:val="00A766C0"/>
    <w:rsid w:val="00A9650A"/>
    <w:rsid w:val="00AD17F2"/>
    <w:rsid w:val="00AE243A"/>
    <w:rsid w:val="00B14734"/>
    <w:rsid w:val="00B357AE"/>
    <w:rsid w:val="00B4278F"/>
    <w:rsid w:val="00B8055F"/>
    <w:rsid w:val="00B84A56"/>
    <w:rsid w:val="00BA2443"/>
    <w:rsid w:val="00BC2714"/>
    <w:rsid w:val="00BC4E83"/>
    <w:rsid w:val="00BF027A"/>
    <w:rsid w:val="00C208C7"/>
    <w:rsid w:val="00C60FF9"/>
    <w:rsid w:val="00CC0F60"/>
    <w:rsid w:val="00D3287D"/>
    <w:rsid w:val="00D94310"/>
    <w:rsid w:val="00D94BDB"/>
    <w:rsid w:val="00DD5211"/>
    <w:rsid w:val="00DE0B40"/>
    <w:rsid w:val="00DE31DA"/>
    <w:rsid w:val="00DE643F"/>
    <w:rsid w:val="00E30711"/>
    <w:rsid w:val="00EA47BE"/>
    <w:rsid w:val="00EB4575"/>
    <w:rsid w:val="00EB5C85"/>
    <w:rsid w:val="00ED4F28"/>
    <w:rsid w:val="00EF7DFB"/>
    <w:rsid w:val="00F606FD"/>
    <w:rsid w:val="00F60835"/>
    <w:rsid w:val="00F63719"/>
    <w:rsid w:val="00FA2C66"/>
    <w:rsid w:val="00FA470F"/>
    <w:rsid w:val="00FE2B5B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6D7F"/>
  <w15:docId w15:val="{87C3FCAC-8733-4BD1-95D1-9613B1E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nl-N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5A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6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6FD"/>
  </w:style>
  <w:style w:type="paragraph" w:styleId="Voettekst">
    <w:name w:val="footer"/>
    <w:basedOn w:val="Standaard"/>
    <w:link w:val="VoettekstChar"/>
    <w:uiPriority w:val="99"/>
    <w:unhideWhenUsed/>
    <w:rsid w:val="00F6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62D5-83E4-4EBC-BF13-747B0626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2017-03-30T07:16:00Z</cp:lastPrinted>
  <dcterms:created xsi:type="dcterms:W3CDTF">2024-07-28T07:45:00Z</dcterms:created>
  <dcterms:modified xsi:type="dcterms:W3CDTF">2024-07-28T07:45:00Z</dcterms:modified>
</cp:coreProperties>
</file>