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9D29" w14:textId="2FD801E5" w:rsidR="00E1613C" w:rsidRDefault="00E1613C" w:rsidP="00E2472A">
      <w:pPr>
        <w:pStyle w:val="Geenafstand"/>
        <w:spacing w:line="276" w:lineRule="auto"/>
        <w:rPr>
          <w:rFonts w:ascii="Georgia" w:hAnsi="Georgia" w:cs="Times New Roman"/>
          <w:sz w:val="36"/>
          <w:szCs w:val="36"/>
          <w:lang w:eastAsia="nl-NL"/>
        </w:rPr>
      </w:pPr>
      <w:r w:rsidRPr="00E1613C">
        <w:rPr>
          <w:rFonts w:ascii="Georgia" w:hAnsi="Georgia" w:cs="Times New Roman"/>
          <w:sz w:val="36"/>
          <w:szCs w:val="36"/>
          <w:lang w:eastAsia="nl-NL"/>
        </w:rPr>
        <w:t>Jeanne Holierhoek</w:t>
      </w:r>
      <w:bookmarkStart w:id="0" w:name="_Hlk118197444"/>
    </w:p>
    <w:p w14:paraId="0CCD7B4C" w14:textId="77777777" w:rsidR="00E1613C" w:rsidRPr="00C469AD" w:rsidRDefault="00E1613C" w:rsidP="00E2472A">
      <w:pPr>
        <w:pStyle w:val="Geenafstand"/>
        <w:spacing w:line="276" w:lineRule="auto"/>
        <w:rPr>
          <w:rFonts w:ascii="Georgia" w:hAnsi="Georgia" w:cs="Times New Roman"/>
          <w:sz w:val="28"/>
          <w:szCs w:val="36"/>
          <w:lang w:eastAsia="nl-NL"/>
        </w:rPr>
      </w:pPr>
    </w:p>
    <w:p w14:paraId="602D69E2" w14:textId="099A0CED" w:rsidR="00E743DE" w:rsidRPr="00E1613C" w:rsidRDefault="00E743DE" w:rsidP="00E2472A">
      <w:pPr>
        <w:pStyle w:val="Geenafstand"/>
        <w:spacing w:line="276" w:lineRule="auto"/>
        <w:rPr>
          <w:rFonts w:ascii="Georgia" w:hAnsi="Georgia" w:cs="Times New Roman"/>
          <w:sz w:val="36"/>
          <w:szCs w:val="36"/>
          <w:lang w:eastAsia="nl-NL"/>
        </w:rPr>
      </w:pPr>
      <w:bookmarkStart w:id="1" w:name="_Hlk118197641"/>
      <w:bookmarkEnd w:id="0"/>
      <w:r w:rsidRPr="00E1613C">
        <w:rPr>
          <w:rFonts w:ascii="Georgia" w:hAnsi="Georgia" w:cs="Times New Roman"/>
          <w:sz w:val="36"/>
          <w:szCs w:val="36"/>
          <w:lang w:eastAsia="nl-NL"/>
        </w:rPr>
        <w:t>Een denker in actie</w:t>
      </w:r>
    </w:p>
    <w:p w14:paraId="38F63951" w14:textId="77777777" w:rsidR="00E1613C" w:rsidRDefault="00630B6D" w:rsidP="00E2472A">
      <w:pPr>
        <w:pStyle w:val="Geenafstand"/>
        <w:spacing w:line="276" w:lineRule="auto"/>
        <w:rPr>
          <w:rFonts w:ascii="Georgia" w:hAnsi="Georgia" w:cs="Times New Roman"/>
          <w:sz w:val="36"/>
          <w:szCs w:val="36"/>
          <w:lang w:eastAsia="nl-NL"/>
        </w:rPr>
      </w:pPr>
      <w:r w:rsidRPr="00E1613C">
        <w:rPr>
          <w:rFonts w:ascii="Georgia" w:hAnsi="Georgia" w:cs="Times New Roman"/>
          <w:sz w:val="32"/>
          <w:szCs w:val="32"/>
          <w:lang w:eastAsia="nl-NL"/>
        </w:rPr>
        <w:t>O</w:t>
      </w:r>
      <w:r w:rsidR="00E743DE" w:rsidRPr="00E1613C">
        <w:rPr>
          <w:rFonts w:ascii="Georgia" w:hAnsi="Georgia" w:cs="Times New Roman"/>
          <w:sz w:val="32"/>
          <w:szCs w:val="32"/>
          <w:lang w:eastAsia="nl-NL"/>
        </w:rPr>
        <w:t xml:space="preserve">ver </w:t>
      </w:r>
      <w:r w:rsidR="000772E7" w:rsidRPr="00E1613C">
        <w:rPr>
          <w:rFonts w:ascii="Georgia" w:hAnsi="Georgia" w:cs="Times New Roman"/>
          <w:sz w:val="32"/>
          <w:szCs w:val="32"/>
          <w:lang w:eastAsia="nl-NL"/>
        </w:rPr>
        <w:t>het taalgebruik</w:t>
      </w:r>
      <w:r w:rsidR="00E743DE" w:rsidRPr="00E1613C">
        <w:rPr>
          <w:rFonts w:ascii="Georgia" w:hAnsi="Georgia" w:cs="Times New Roman"/>
          <w:sz w:val="32"/>
          <w:szCs w:val="32"/>
          <w:lang w:eastAsia="nl-NL"/>
        </w:rPr>
        <w:t xml:space="preserve"> en het vertalen van Foucault</w:t>
      </w:r>
    </w:p>
    <w:p w14:paraId="5901A29B" w14:textId="77777777" w:rsidR="00E1613C" w:rsidRPr="00C469AD" w:rsidRDefault="00E1613C" w:rsidP="00E2472A">
      <w:pPr>
        <w:pStyle w:val="Geenafstand"/>
        <w:spacing w:line="276" w:lineRule="auto"/>
        <w:rPr>
          <w:rFonts w:ascii="Georgia" w:hAnsi="Georgia" w:cs="Times New Roman"/>
          <w:sz w:val="28"/>
          <w:szCs w:val="36"/>
          <w:lang w:eastAsia="nl-NL"/>
        </w:rPr>
      </w:pPr>
    </w:p>
    <w:p w14:paraId="30B677BA" w14:textId="366B45ED" w:rsidR="00F02E17" w:rsidRDefault="00E1613C" w:rsidP="00FA34A9">
      <w:pPr>
        <w:pStyle w:val="Geenafstand"/>
        <w:spacing w:line="276" w:lineRule="auto"/>
        <w:rPr>
          <w:rFonts w:ascii="Georgia" w:hAnsi="Georgia"/>
          <w:i/>
          <w:iCs/>
          <w:sz w:val="28"/>
          <w:szCs w:val="28"/>
        </w:rPr>
      </w:pPr>
      <w:bookmarkStart w:id="2" w:name="_Hlk118197387"/>
      <w:bookmarkEnd w:id="1"/>
      <w:r>
        <w:rPr>
          <w:rFonts w:ascii="Georgia" w:hAnsi="Georgia"/>
          <w:i/>
          <w:iCs/>
          <w:sz w:val="28"/>
          <w:szCs w:val="28"/>
        </w:rPr>
        <w:t xml:space="preserve">Jeanne Holierhoek </w:t>
      </w:r>
      <w:bookmarkEnd w:id="2"/>
      <w:r>
        <w:rPr>
          <w:rFonts w:ascii="Georgia" w:hAnsi="Georgia"/>
          <w:i/>
          <w:iCs/>
          <w:sz w:val="28"/>
          <w:szCs w:val="28"/>
        </w:rPr>
        <w:t xml:space="preserve">(1947) studeerde Franse taal- en letterkunde in Leiden. Ze vertaalde romans van o.a. Michel Tournier, Jean Giono en Lydie Salvayre. Tegenwoordig vertaalt ze vooral filosofische teksten uit heden en verleden. Ze geeft workshops en lezingen, tevens mentoreert ze beginnende vertalers en schrijft ze korte teksten over vertalen. </w:t>
      </w:r>
      <w:r>
        <w:rPr>
          <w:rFonts w:ascii="Georgia" w:hAnsi="Georgia"/>
          <w:i/>
          <w:iCs/>
          <w:sz w:val="28"/>
          <w:szCs w:val="28"/>
          <w:lang w:val="fr-FR"/>
        </w:rPr>
        <w:t>In 2001 werd ze</w:t>
      </w:r>
      <w:r>
        <w:rPr>
          <w:rFonts w:ascii="Georgia" w:hAnsi="Georgia"/>
          <w:sz w:val="28"/>
          <w:szCs w:val="28"/>
          <w:lang w:val="fr-FR"/>
        </w:rPr>
        <w:t xml:space="preserve"> Chevalier </w:t>
      </w:r>
      <w:r>
        <w:rPr>
          <w:rFonts w:ascii="Georgia" w:hAnsi="Georgia"/>
          <w:i/>
          <w:iCs/>
          <w:sz w:val="28"/>
          <w:szCs w:val="28"/>
          <w:lang w:val="fr-FR"/>
        </w:rPr>
        <w:t>in de</w:t>
      </w:r>
      <w:r>
        <w:rPr>
          <w:rFonts w:ascii="Georgia" w:hAnsi="Georgia"/>
          <w:sz w:val="28"/>
          <w:szCs w:val="28"/>
          <w:lang w:val="fr-FR"/>
        </w:rPr>
        <w:t xml:space="preserve"> Ordre des Arts et des Lettres</w:t>
      </w:r>
      <w:r>
        <w:rPr>
          <w:rFonts w:ascii="Georgia" w:hAnsi="Georgia"/>
          <w:i/>
          <w:iCs/>
          <w:sz w:val="28"/>
          <w:szCs w:val="28"/>
          <w:lang w:val="fr-FR"/>
        </w:rPr>
        <w:t xml:space="preserve">. </w:t>
      </w:r>
      <w:r>
        <w:rPr>
          <w:rFonts w:ascii="Georgia" w:hAnsi="Georgia"/>
          <w:i/>
          <w:iCs/>
          <w:sz w:val="28"/>
          <w:szCs w:val="28"/>
        </w:rPr>
        <w:t xml:space="preserve">In 2007 ontving ze de Dr Elly Jafféprijs voor haar gehele vertaaloeuvre, in het bijzonder voor </w:t>
      </w:r>
      <w:r>
        <w:rPr>
          <w:rFonts w:ascii="Georgia" w:hAnsi="Georgia"/>
          <w:sz w:val="28"/>
          <w:szCs w:val="28"/>
        </w:rPr>
        <w:t>Over de geest van de wetten</w:t>
      </w:r>
      <w:r>
        <w:rPr>
          <w:rFonts w:ascii="Georgia" w:hAnsi="Georgia"/>
          <w:i/>
          <w:iCs/>
          <w:sz w:val="28"/>
          <w:szCs w:val="28"/>
        </w:rPr>
        <w:t xml:space="preserve"> van Montesquieu. In 2011 ontving ze, samen met auteur Marie NDiaye, voor</w:t>
      </w:r>
      <w:r>
        <w:rPr>
          <w:rFonts w:ascii="Georgia" w:hAnsi="Georgia"/>
          <w:sz w:val="28"/>
          <w:szCs w:val="28"/>
        </w:rPr>
        <w:t xml:space="preserve"> Drie sterke vrouwen</w:t>
      </w:r>
      <w:r>
        <w:rPr>
          <w:rFonts w:ascii="Georgia" w:hAnsi="Georgia"/>
          <w:i/>
          <w:iCs/>
          <w:sz w:val="28"/>
          <w:szCs w:val="28"/>
        </w:rPr>
        <w:t xml:space="preserve"> de eerste Europese Literatuurprijs. Samen met Mirjam de Veth schreef ze een boekje over leven en werken van Elly Jaffé:</w:t>
      </w:r>
      <w:r>
        <w:rPr>
          <w:rFonts w:ascii="Georgia" w:hAnsi="Georgia"/>
          <w:sz w:val="28"/>
          <w:szCs w:val="28"/>
        </w:rPr>
        <w:t xml:space="preserve"> C’est magnifique!</w:t>
      </w:r>
      <w:r>
        <w:rPr>
          <w:rFonts w:ascii="Georgia" w:hAnsi="Georgia"/>
          <w:i/>
          <w:iCs/>
          <w:sz w:val="28"/>
          <w:szCs w:val="28"/>
        </w:rPr>
        <w:t xml:space="preserve"> In 2018 werd haar oeuvre bekroond met de Martinus Nijhoff</w:t>
      </w:r>
      <w:r w:rsidR="00F02E17">
        <w:rPr>
          <w:rFonts w:ascii="Georgia" w:hAnsi="Georgia"/>
          <w:i/>
          <w:iCs/>
          <w:sz w:val="28"/>
          <w:szCs w:val="28"/>
        </w:rPr>
        <w:t xml:space="preserve"> Vertaal</w:t>
      </w:r>
      <w:r>
        <w:rPr>
          <w:rFonts w:ascii="Georgia" w:hAnsi="Georgia"/>
          <w:i/>
          <w:iCs/>
          <w:sz w:val="28"/>
          <w:szCs w:val="28"/>
        </w:rPr>
        <w:t>prijs.</w:t>
      </w:r>
      <w:r w:rsidR="003C4B19">
        <w:rPr>
          <w:rFonts w:ascii="Georgia" w:hAnsi="Georgia"/>
          <w:i/>
          <w:iCs/>
          <w:sz w:val="28"/>
          <w:szCs w:val="28"/>
        </w:rPr>
        <w:t xml:space="preserve"> ‘</w:t>
      </w:r>
      <w:r w:rsidR="003C4B19" w:rsidRPr="003C4B19">
        <w:rPr>
          <w:rFonts w:ascii="Georgia" w:hAnsi="Georgia"/>
          <w:i/>
          <w:iCs/>
          <w:sz w:val="28"/>
          <w:szCs w:val="28"/>
        </w:rPr>
        <w:t>Een denker in actie</w:t>
      </w:r>
      <w:r w:rsidR="003C4B19">
        <w:rPr>
          <w:rFonts w:ascii="Georgia" w:hAnsi="Georgia"/>
          <w:i/>
          <w:iCs/>
          <w:sz w:val="28"/>
          <w:szCs w:val="28"/>
        </w:rPr>
        <w:t>’</w:t>
      </w:r>
      <w:r w:rsidR="003C4B19" w:rsidRPr="003C4B19">
        <w:rPr>
          <w:rFonts w:ascii="Georgia" w:hAnsi="Georgia"/>
          <w:i/>
          <w:iCs/>
          <w:sz w:val="28"/>
          <w:szCs w:val="28"/>
        </w:rPr>
        <w:t xml:space="preserve"> verscheen ook op de site van uitgeverij</w:t>
      </w:r>
      <w:r w:rsidR="003C4B19">
        <w:rPr>
          <w:rFonts w:ascii="Georgia" w:hAnsi="Georgia"/>
          <w:i/>
          <w:iCs/>
          <w:sz w:val="28"/>
          <w:szCs w:val="28"/>
        </w:rPr>
        <w:t xml:space="preserve"> </w:t>
      </w:r>
      <w:r w:rsidR="003C4B19" w:rsidRPr="003C4B19">
        <w:rPr>
          <w:rFonts w:ascii="Georgia" w:hAnsi="Georgia"/>
          <w:i/>
          <w:iCs/>
          <w:sz w:val="28"/>
          <w:szCs w:val="28"/>
        </w:rPr>
        <w:t>Boom</w:t>
      </w:r>
      <w:r w:rsidR="003C4B19">
        <w:rPr>
          <w:rFonts w:ascii="Georgia" w:hAnsi="Georgia"/>
          <w:i/>
          <w:iCs/>
          <w:sz w:val="28"/>
          <w:szCs w:val="28"/>
        </w:rPr>
        <w:t>.</w:t>
      </w:r>
      <w:r w:rsidR="00F02E17">
        <w:rPr>
          <w:rFonts w:ascii="Georgia" w:hAnsi="Georgia"/>
          <w:i/>
          <w:iCs/>
          <w:sz w:val="28"/>
          <w:szCs w:val="28"/>
        </w:rPr>
        <w:br w:type="page"/>
      </w:r>
    </w:p>
    <w:p w14:paraId="34933ED2" w14:textId="77777777" w:rsidR="00F02E17" w:rsidRPr="00E1613C" w:rsidRDefault="00F02E17" w:rsidP="00E2472A">
      <w:pPr>
        <w:pStyle w:val="Geenafstand"/>
        <w:spacing w:line="276" w:lineRule="auto"/>
        <w:rPr>
          <w:rFonts w:ascii="Georgia" w:hAnsi="Georgia" w:cs="Times New Roman"/>
          <w:sz w:val="36"/>
          <w:szCs w:val="36"/>
          <w:lang w:eastAsia="nl-NL"/>
        </w:rPr>
      </w:pPr>
      <w:r w:rsidRPr="00E1613C">
        <w:rPr>
          <w:rFonts w:ascii="Georgia" w:hAnsi="Georgia" w:cs="Times New Roman"/>
          <w:sz w:val="36"/>
          <w:szCs w:val="36"/>
          <w:lang w:eastAsia="nl-NL"/>
        </w:rPr>
        <w:lastRenderedPageBreak/>
        <w:t>Een denker in actie</w:t>
      </w:r>
    </w:p>
    <w:p w14:paraId="0FDDBFC8" w14:textId="77777777" w:rsidR="00F02E17" w:rsidRDefault="00F02E17" w:rsidP="00E2472A">
      <w:pPr>
        <w:pStyle w:val="Geenafstand"/>
        <w:spacing w:line="276" w:lineRule="auto"/>
        <w:rPr>
          <w:rFonts w:ascii="Georgia" w:hAnsi="Georgia" w:cs="Times New Roman"/>
          <w:sz w:val="36"/>
          <w:szCs w:val="36"/>
          <w:lang w:eastAsia="nl-NL"/>
        </w:rPr>
      </w:pPr>
      <w:r w:rsidRPr="00E1613C">
        <w:rPr>
          <w:rFonts w:ascii="Georgia" w:hAnsi="Georgia" w:cs="Times New Roman"/>
          <w:sz w:val="32"/>
          <w:szCs w:val="32"/>
          <w:lang w:eastAsia="nl-NL"/>
        </w:rPr>
        <w:t>Over het taalgebruik en het vertalen van Foucault</w:t>
      </w:r>
    </w:p>
    <w:p w14:paraId="491305B1" w14:textId="77777777" w:rsidR="00F02E17" w:rsidRPr="00C469AD" w:rsidRDefault="00F02E17" w:rsidP="00E2472A">
      <w:pPr>
        <w:pStyle w:val="Geenafstand"/>
        <w:spacing w:line="276" w:lineRule="auto"/>
        <w:rPr>
          <w:rFonts w:ascii="Georgia" w:hAnsi="Georgia" w:cs="Times New Roman"/>
          <w:sz w:val="24"/>
          <w:szCs w:val="36"/>
          <w:lang w:eastAsia="nl-NL"/>
        </w:rPr>
      </w:pPr>
    </w:p>
    <w:p w14:paraId="34648BA5" w14:textId="7DD50A6A" w:rsidR="00DA4072" w:rsidRPr="0098630C" w:rsidRDefault="00295DCA" w:rsidP="00E2472A">
      <w:pPr>
        <w:pStyle w:val="Geenafstand"/>
        <w:spacing w:line="276" w:lineRule="auto"/>
        <w:rPr>
          <w:rFonts w:ascii="Georgia" w:hAnsi="Georgia" w:cs="Times New Roman"/>
          <w:sz w:val="24"/>
          <w:szCs w:val="24"/>
          <w:lang w:eastAsia="nl-NL"/>
        </w:rPr>
      </w:pPr>
      <w:r w:rsidRPr="0098630C">
        <w:rPr>
          <w:rFonts w:ascii="Georgia" w:hAnsi="Georgia" w:cs="Times New Roman"/>
          <w:sz w:val="24"/>
          <w:szCs w:val="24"/>
          <w:lang w:eastAsia="nl-NL"/>
        </w:rPr>
        <w:t xml:space="preserve">In </w:t>
      </w:r>
      <w:r w:rsidRPr="0098630C">
        <w:rPr>
          <w:rFonts w:ascii="Georgia" w:hAnsi="Georgia" w:cs="Times New Roman"/>
          <w:i/>
          <w:iCs/>
          <w:sz w:val="24"/>
          <w:szCs w:val="24"/>
          <w:lang w:eastAsia="nl-NL"/>
        </w:rPr>
        <w:t xml:space="preserve">De lezende mens </w:t>
      </w:r>
      <w:r w:rsidRPr="0098630C">
        <w:rPr>
          <w:rFonts w:ascii="Georgia" w:hAnsi="Georgia" w:cs="Times New Roman"/>
          <w:sz w:val="24"/>
          <w:szCs w:val="24"/>
          <w:lang w:eastAsia="nl-NL"/>
        </w:rPr>
        <w:t xml:space="preserve">raden Ruud Hisgen en Adriaan van </w:t>
      </w:r>
      <w:r w:rsidR="00257117" w:rsidRPr="0098630C">
        <w:rPr>
          <w:rFonts w:ascii="Georgia" w:hAnsi="Georgia" w:cs="Times New Roman"/>
          <w:sz w:val="24"/>
          <w:szCs w:val="24"/>
          <w:lang w:eastAsia="nl-NL"/>
        </w:rPr>
        <w:t xml:space="preserve">der </w:t>
      </w:r>
      <w:r w:rsidRPr="0098630C">
        <w:rPr>
          <w:rFonts w:ascii="Georgia" w:hAnsi="Georgia" w:cs="Times New Roman"/>
          <w:sz w:val="24"/>
          <w:szCs w:val="24"/>
          <w:lang w:eastAsia="nl-NL"/>
        </w:rPr>
        <w:t>Weel hun lezers aan te gaan vertalen</w:t>
      </w:r>
      <w:r w:rsidR="00855397" w:rsidRPr="0098630C">
        <w:rPr>
          <w:rFonts w:ascii="Georgia" w:hAnsi="Georgia" w:cs="Times New Roman"/>
          <w:sz w:val="24"/>
          <w:szCs w:val="24"/>
          <w:lang w:eastAsia="nl-NL"/>
        </w:rPr>
        <w:t>, want v</w:t>
      </w:r>
      <w:r w:rsidR="00F453D9" w:rsidRPr="0098630C">
        <w:rPr>
          <w:rFonts w:ascii="Georgia" w:hAnsi="Georgia" w:cs="Times New Roman"/>
          <w:sz w:val="24"/>
          <w:szCs w:val="24"/>
          <w:lang w:eastAsia="nl-NL"/>
        </w:rPr>
        <w:t xml:space="preserve">olgens hen is er vrijwel geen betere oefening in </w:t>
      </w:r>
      <w:r w:rsidR="00855397" w:rsidRPr="0098630C">
        <w:rPr>
          <w:rFonts w:ascii="Georgia" w:hAnsi="Georgia" w:cs="Times New Roman"/>
          <w:sz w:val="24"/>
          <w:szCs w:val="24"/>
          <w:lang w:eastAsia="nl-NL"/>
        </w:rPr>
        <w:t xml:space="preserve">nauwkeurig lezen en in </w:t>
      </w:r>
      <w:r w:rsidR="0098630C">
        <w:rPr>
          <w:rFonts w:ascii="Georgia" w:hAnsi="Georgia" w:cs="Times New Roman"/>
          <w:sz w:val="24"/>
          <w:szCs w:val="24"/>
          <w:lang w:eastAsia="nl-NL"/>
        </w:rPr>
        <w:t>‘</w:t>
      </w:r>
      <w:r w:rsidR="00F453D9" w:rsidRPr="0098630C">
        <w:rPr>
          <w:rFonts w:ascii="Georgia" w:hAnsi="Georgia" w:cs="Times New Roman"/>
          <w:sz w:val="24"/>
          <w:szCs w:val="24"/>
          <w:lang w:eastAsia="nl-NL"/>
        </w:rPr>
        <w:t xml:space="preserve">diep denken’. </w:t>
      </w:r>
      <w:r w:rsidRPr="0098630C">
        <w:rPr>
          <w:rFonts w:ascii="Georgia" w:hAnsi="Georgia" w:cs="Times New Roman"/>
          <w:sz w:val="24"/>
          <w:szCs w:val="24"/>
          <w:lang w:eastAsia="nl-NL"/>
        </w:rPr>
        <w:t xml:space="preserve">En </w:t>
      </w:r>
      <w:r w:rsidR="00DA4072" w:rsidRPr="0098630C">
        <w:rPr>
          <w:rFonts w:ascii="Georgia" w:hAnsi="Georgia" w:cs="Times New Roman"/>
          <w:sz w:val="24"/>
          <w:szCs w:val="24"/>
          <w:lang w:eastAsia="nl-NL"/>
        </w:rPr>
        <w:t>ga</w:t>
      </w:r>
      <w:r w:rsidRPr="0098630C">
        <w:rPr>
          <w:rFonts w:ascii="Georgia" w:hAnsi="Georgia" w:cs="Times New Roman"/>
          <w:sz w:val="24"/>
          <w:szCs w:val="24"/>
          <w:lang w:eastAsia="nl-NL"/>
        </w:rPr>
        <w:t xml:space="preserve"> </w:t>
      </w:r>
      <w:r w:rsidR="00257117" w:rsidRPr="0098630C">
        <w:rPr>
          <w:rFonts w:ascii="Georgia" w:hAnsi="Georgia" w:cs="Times New Roman"/>
          <w:sz w:val="24"/>
          <w:szCs w:val="24"/>
          <w:lang w:eastAsia="nl-NL"/>
        </w:rPr>
        <w:t xml:space="preserve">ook </w:t>
      </w:r>
      <w:r w:rsidR="005E3280" w:rsidRPr="0098630C">
        <w:rPr>
          <w:rFonts w:ascii="Georgia" w:hAnsi="Georgia" w:cs="Times New Roman"/>
          <w:sz w:val="24"/>
          <w:szCs w:val="24"/>
          <w:lang w:eastAsia="nl-NL"/>
        </w:rPr>
        <w:t xml:space="preserve">eens </w:t>
      </w:r>
      <w:r w:rsidRPr="0098630C">
        <w:rPr>
          <w:rFonts w:ascii="Georgia" w:hAnsi="Georgia" w:cs="Times New Roman"/>
          <w:sz w:val="24"/>
          <w:szCs w:val="24"/>
          <w:lang w:eastAsia="nl-NL"/>
        </w:rPr>
        <w:t>verschillende vertalingen van eenzelfde origineel</w:t>
      </w:r>
      <w:r w:rsidR="00DA4072" w:rsidRPr="0098630C">
        <w:rPr>
          <w:rFonts w:ascii="Georgia" w:hAnsi="Georgia" w:cs="Times New Roman"/>
          <w:sz w:val="24"/>
          <w:szCs w:val="24"/>
          <w:lang w:eastAsia="nl-NL"/>
        </w:rPr>
        <w:t xml:space="preserve"> met elkaar vergelijken</w:t>
      </w:r>
      <w:r w:rsidRPr="0098630C">
        <w:rPr>
          <w:rFonts w:ascii="Georgia" w:hAnsi="Georgia" w:cs="Times New Roman"/>
          <w:sz w:val="24"/>
          <w:szCs w:val="24"/>
          <w:lang w:eastAsia="nl-NL"/>
        </w:rPr>
        <w:t xml:space="preserve">, </w:t>
      </w:r>
      <w:r w:rsidR="00257117" w:rsidRPr="0098630C">
        <w:rPr>
          <w:rFonts w:ascii="Georgia" w:hAnsi="Georgia" w:cs="Times New Roman"/>
          <w:sz w:val="24"/>
          <w:szCs w:val="24"/>
          <w:lang w:eastAsia="nl-NL"/>
        </w:rPr>
        <w:t>adviseren</w:t>
      </w:r>
      <w:r w:rsidRPr="0098630C">
        <w:rPr>
          <w:rFonts w:ascii="Georgia" w:hAnsi="Georgia" w:cs="Times New Roman"/>
          <w:sz w:val="24"/>
          <w:szCs w:val="24"/>
          <w:lang w:eastAsia="nl-NL"/>
        </w:rPr>
        <w:t xml:space="preserve"> </w:t>
      </w:r>
      <w:r w:rsidR="00942BDD" w:rsidRPr="0098630C">
        <w:rPr>
          <w:rFonts w:ascii="Georgia" w:hAnsi="Georgia" w:cs="Times New Roman"/>
          <w:sz w:val="24"/>
          <w:szCs w:val="24"/>
          <w:lang w:eastAsia="nl-NL"/>
        </w:rPr>
        <w:t xml:space="preserve">de </w:t>
      </w:r>
      <w:r w:rsidR="00257117" w:rsidRPr="0098630C">
        <w:rPr>
          <w:rFonts w:ascii="Georgia" w:hAnsi="Georgia" w:cs="Times New Roman"/>
          <w:sz w:val="24"/>
          <w:szCs w:val="24"/>
          <w:lang w:eastAsia="nl-NL"/>
        </w:rPr>
        <w:t xml:space="preserve">twee </w:t>
      </w:r>
      <w:r w:rsidR="00942BDD" w:rsidRPr="0098630C">
        <w:rPr>
          <w:rFonts w:ascii="Georgia" w:hAnsi="Georgia" w:cs="Times New Roman"/>
          <w:sz w:val="24"/>
          <w:szCs w:val="24"/>
          <w:lang w:eastAsia="nl-NL"/>
        </w:rPr>
        <w:t>auteurs</w:t>
      </w:r>
      <w:r w:rsidRPr="0098630C">
        <w:rPr>
          <w:rFonts w:ascii="Georgia" w:hAnsi="Georgia" w:cs="Times New Roman"/>
          <w:sz w:val="24"/>
          <w:szCs w:val="24"/>
          <w:lang w:eastAsia="nl-NL"/>
        </w:rPr>
        <w:t xml:space="preserve">, </w:t>
      </w:r>
      <w:r w:rsidR="00F453D9" w:rsidRPr="0098630C">
        <w:rPr>
          <w:rFonts w:ascii="Georgia" w:hAnsi="Georgia" w:cs="Times New Roman"/>
          <w:sz w:val="24"/>
          <w:szCs w:val="24"/>
          <w:lang w:eastAsia="nl-NL"/>
        </w:rPr>
        <w:t xml:space="preserve">want </w:t>
      </w:r>
      <w:r w:rsidR="00855397" w:rsidRPr="0098630C">
        <w:rPr>
          <w:rFonts w:ascii="Georgia" w:hAnsi="Georgia" w:cs="Times New Roman"/>
          <w:sz w:val="24"/>
          <w:szCs w:val="24"/>
          <w:lang w:eastAsia="nl-NL"/>
        </w:rPr>
        <w:t xml:space="preserve">dat is een heel </w:t>
      </w:r>
      <w:r w:rsidRPr="0098630C">
        <w:rPr>
          <w:rFonts w:ascii="Georgia" w:hAnsi="Georgia" w:cs="Times New Roman"/>
          <w:sz w:val="24"/>
          <w:szCs w:val="24"/>
          <w:lang w:eastAsia="nl-NL"/>
        </w:rPr>
        <w:t>geschikte</w:t>
      </w:r>
      <w:r w:rsidR="00855397" w:rsidRPr="0098630C">
        <w:rPr>
          <w:rFonts w:ascii="Georgia" w:hAnsi="Georgia" w:cs="Times New Roman"/>
          <w:sz w:val="24"/>
          <w:szCs w:val="24"/>
          <w:lang w:eastAsia="nl-NL"/>
        </w:rPr>
        <w:t xml:space="preserve"> methode</w:t>
      </w:r>
      <w:r w:rsidRPr="0098630C">
        <w:rPr>
          <w:rFonts w:ascii="Georgia" w:hAnsi="Georgia" w:cs="Times New Roman"/>
          <w:sz w:val="24"/>
          <w:szCs w:val="24"/>
          <w:lang w:eastAsia="nl-NL"/>
        </w:rPr>
        <w:t xml:space="preserve"> om </w:t>
      </w:r>
      <w:r w:rsidR="00F453D9" w:rsidRPr="0098630C">
        <w:rPr>
          <w:rFonts w:ascii="Georgia" w:hAnsi="Georgia" w:cs="Times New Roman"/>
          <w:sz w:val="24"/>
          <w:szCs w:val="24"/>
          <w:lang w:eastAsia="nl-NL"/>
        </w:rPr>
        <w:t>door te dringen in de betekenis van de oorspronkelijke tekst</w:t>
      </w:r>
      <w:r w:rsidRPr="0098630C">
        <w:rPr>
          <w:rFonts w:ascii="Georgia" w:hAnsi="Georgia" w:cs="Times New Roman"/>
          <w:sz w:val="24"/>
          <w:szCs w:val="24"/>
          <w:lang w:eastAsia="nl-NL"/>
        </w:rPr>
        <w:t>.</w:t>
      </w:r>
      <w:r w:rsidR="003036A0" w:rsidRPr="0098630C">
        <w:rPr>
          <w:rFonts w:ascii="Georgia" w:hAnsi="Georgia" w:cs="Times New Roman"/>
          <w:sz w:val="24"/>
          <w:szCs w:val="24"/>
          <w:vertAlign w:val="superscript"/>
          <w:lang w:eastAsia="nl-NL"/>
        </w:rPr>
        <w:t>1</w:t>
      </w:r>
    </w:p>
    <w:p w14:paraId="62B4BE1F" w14:textId="433B5AFE" w:rsidR="00B56FAC" w:rsidRPr="0098630C" w:rsidRDefault="00DA4072" w:rsidP="00E2472A">
      <w:pPr>
        <w:pStyle w:val="Geenafstand"/>
        <w:spacing w:line="276" w:lineRule="auto"/>
        <w:ind w:firstLine="708"/>
        <w:rPr>
          <w:rFonts w:ascii="Georgia" w:hAnsi="Georgia" w:cs="Times New Roman"/>
          <w:sz w:val="24"/>
          <w:szCs w:val="24"/>
          <w:lang w:eastAsia="nl-NL"/>
        </w:rPr>
      </w:pPr>
      <w:r w:rsidRPr="0098630C">
        <w:rPr>
          <w:rFonts w:ascii="Georgia" w:hAnsi="Georgia" w:cs="Times New Roman"/>
          <w:sz w:val="24"/>
          <w:szCs w:val="24"/>
          <w:lang w:eastAsia="nl-NL"/>
        </w:rPr>
        <w:t xml:space="preserve">In de afgelopen jaren </w:t>
      </w:r>
      <w:r w:rsidR="008475C9" w:rsidRPr="0098630C">
        <w:rPr>
          <w:rFonts w:ascii="Georgia" w:hAnsi="Georgia" w:cs="Times New Roman"/>
          <w:sz w:val="24"/>
          <w:szCs w:val="24"/>
          <w:lang w:eastAsia="nl-NL"/>
        </w:rPr>
        <w:t>vertaalde</w:t>
      </w:r>
      <w:r w:rsidRPr="0098630C">
        <w:rPr>
          <w:rFonts w:ascii="Georgia" w:hAnsi="Georgia" w:cs="Times New Roman"/>
          <w:sz w:val="24"/>
          <w:szCs w:val="24"/>
          <w:lang w:eastAsia="nl-NL"/>
        </w:rPr>
        <w:t xml:space="preserve"> ik </w:t>
      </w:r>
      <w:r w:rsidR="00630B6D" w:rsidRPr="0098630C">
        <w:rPr>
          <w:rFonts w:ascii="Georgia" w:hAnsi="Georgia" w:cs="Times New Roman"/>
          <w:sz w:val="24"/>
          <w:szCs w:val="24"/>
          <w:lang w:eastAsia="nl-NL"/>
        </w:rPr>
        <w:t xml:space="preserve">een </w:t>
      </w:r>
      <w:r w:rsidR="00257117" w:rsidRPr="0098630C">
        <w:rPr>
          <w:rFonts w:ascii="Georgia" w:hAnsi="Georgia" w:cs="Times New Roman"/>
          <w:sz w:val="24"/>
          <w:szCs w:val="24"/>
          <w:lang w:eastAsia="nl-NL"/>
        </w:rPr>
        <w:t>vijftal</w:t>
      </w:r>
      <w:r w:rsidR="00630B6D" w:rsidRPr="0098630C">
        <w:rPr>
          <w:rFonts w:ascii="Georgia" w:hAnsi="Georgia" w:cs="Times New Roman"/>
          <w:sz w:val="24"/>
          <w:szCs w:val="24"/>
          <w:lang w:eastAsia="nl-NL"/>
        </w:rPr>
        <w:t xml:space="preserve"> </w:t>
      </w:r>
      <w:r w:rsidRPr="0098630C">
        <w:rPr>
          <w:rFonts w:ascii="Georgia" w:hAnsi="Georgia" w:cs="Times New Roman"/>
          <w:sz w:val="24"/>
          <w:szCs w:val="24"/>
          <w:lang w:eastAsia="nl-NL"/>
        </w:rPr>
        <w:t>werken</w:t>
      </w:r>
      <w:r w:rsidR="00630B6D" w:rsidRPr="0098630C">
        <w:rPr>
          <w:rFonts w:ascii="Georgia" w:hAnsi="Georgia" w:cs="Times New Roman"/>
          <w:sz w:val="24"/>
          <w:szCs w:val="24"/>
          <w:lang w:eastAsia="nl-NL"/>
        </w:rPr>
        <w:t xml:space="preserve"> van Foucault</w:t>
      </w:r>
      <w:r w:rsidRPr="0098630C">
        <w:rPr>
          <w:rFonts w:ascii="Georgia" w:hAnsi="Georgia" w:cs="Times New Roman"/>
          <w:sz w:val="24"/>
          <w:szCs w:val="24"/>
          <w:lang w:eastAsia="nl-NL"/>
        </w:rPr>
        <w:t>. I</w:t>
      </w:r>
      <w:r w:rsidR="00611777" w:rsidRPr="0098630C">
        <w:rPr>
          <w:rFonts w:ascii="Georgia" w:hAnsi="Georgia" w:cs="Times New Roman"/>
          <w:sz w:val="24"/>
          <w:szCs w:val="24"/>
          <w:lang w:eastAsia="nl-NL"/>
        </w:rPr>
        <w:t xml:space="preserve">n sommige gevallen </w:t>
      </w:r>
      <w:r w:rsidRPr="0098630C">
        <w:rPr>
          <w:rFonts w:ascii="Georgia" w:hAnsi="Georgia" w:cs="Times New Roman"/>
          <w:sz w:val="24"/>
          <w:szCs w:val="24"/>
          <w:lang w:eastAsia="nl-NL"/>
        </w:rPr>
        <w:t>was dat een hervertaling en kon ik dus</w:t>
      </w:r>
      <w:r w:rsidR="00B66948" w:rsidRPr="0098630C">
        <w:rPr>
          <w:rFonts w:ascii="Georgia" w:hAnsi="Georgia" w:cs="Times New Roman"/>
          <w:sz w:val="24"/>
          <w:szCs w:val="24"/>
          <w:lang w:eastAsia="nl-NL"/>
        </w:rPr>
        <w:t xml:space="preserve"> </w:t>
      </w:r>
      <w:r w:rsidR="005E3280" w:rsidRPr="0098630C">
        <w:rPr>
          <w:rFonts w:ascii="Georgia" w:hAnsi="Georgia" w:cs="Times New Roman"/>
          <w:sz w:val="24"/>
          <w:szCs w:val="24"/>
          <w:lang w:eastAsia="nl-NL"/>
        </w:rPr>
        <w:t xml:space="preserve">ook het </w:t>
      </w:r>
      <w:r w:rsidR="008475C9" w:rsidRPr="0098630C">
        <w:rPr>
          <w:rFonts w:ascii="Georgia" w:hAnsi="Georgia" w:cs="Times New Roman"/>
          <w:sz w:val="24"/>
          <w:szCs w:val="24"/>
          <w:lang w:eastAsia="nl-NL"/>
        </w:rPr>
        <w:t>tweede</w:t>
      </w:r>
      <w:r w:rsidR="005E3280" w:rsidRPr="0098630C">
        <w:rPr>
          <w:rFonts w:ascii="Georgia" w:hAnsi="Georgia" w:cs="Times New Roman"/>
          <w:sz w:val="24"/>
          <w:szCs w:val="24"/>
          <w:lang w:eastAsia="nl-NL"/>
        </w:rPr>
        <w:t xml:space="preserve"> advies </w:t>
      </w:r>
      <w:r w:rsidR="00B66948" w:rsidRPr="0098630C">
        <w:rPr>
          <w:rFonts w:ascii="Georgia" w:hAnsi="Georgia" w:cs="Times New Roman"/>
          <w:sz w:val="24"/>
          <w:szCs w:val="24"/>
          <w:lang w:eastAsia="nl-NL"/>
        </w:rPr>
        <w:t xml:space="preserve">van </w:t>
      </w:r>
      <w:r w:rsidR="005E3280" w:rsidRPr="0098630C">
        <w:rPr>
          <w:rFonts w:ascii="Georgia" w:hAnsi="Georgia" w:cs="Times New Roman"/>
          <w:sz w:val="24"/>
          <w:szCs w:val="24"/>
          <w:lang w:eastAsia="nl-NL"/>
        </w:rPr>
        <w:t xml:space="preserve">Hisgen en Van </w:t>
      </w:r>
      <w:r w:rsidR="00257117" w:rsidRPr="0098630C">
        <w:rPr>
          <w:rFonts w:ascii="Georgia" w:hAnsi="Georgia" w:cs="Times New Roman"/>
          <w:sz w:val="24"/>
          <w:szCs w:val="24"/>
          <w:lang w:eastAsia="nl-NL"/>
        </w:rPr>
        <w:t xml:space="preserve">der </w:t>
      </w:r>
      <w:r w:rsidR="005E3280" w:rsidRPr="0098630C">
        <w:rPr>
          <w:rFonts w:ascii="Georgia" w:hAnsi="Georgia" w:cs="Times New Roman"/>
          <w:sz w:val="24"/>
          <w:szCs w:val="24"/>
          <w:lang w:eastAsia="nl-NL"/>
        </w:rPr>
        <w:t>Weel</w:t>
      </w:r>
      <w:r w:rsidR="00B66948" w:rsidRPr="0098630C">
        <w:rPr>
          <w:rFonts w:ascii="Georgia" w:hAnsi="Georgia" w:cs="Times New Roman"/>
          <w:sz w:val="24"/>
          <w:szCs w:val="24"/>
          <w:lang w:eastAsia="nl-NL"/>
        </w:rPr>
        <w:t xml:space="preserve"> opvolgen: de resultaten van</w:t>
      </w:r>
      <w:r w:rsidRPr="0098630C">
        <w:rPr>
          <w:rFonts w:ascii="Georgia" w:hAnsi="Georgia" w:cs="Times New Roman"/>
          <w:sz w:val="24"/>
          <w:szCs w:val="24"/>
          <w:lang w:eastAsia="nl-NL"/>
        </w:rPr>
        <w:t xml:space="preserve"> </w:t>
      </w:r>
      <w:r w:rsidR="000947A0" w:rsidRPr="0098630C">
        <w:rPr>
          <w:rFonts w:ascii="Georgia" w:hAnsi="Georgia" w:cs="Times New Roman"/>
          <w:sz w:val="24"/>
          <w:szCs w:val="24"/>
          <w:lang w:eastAsia="nl-NL"/>
        </w:rPr>
        <w:t>mijn eigen</w:t>
      </w:r>
      <w:r w:rsidR="00257117" w:rsidRPr="0098630C">
        <w:rPr>
          <w:rFonts w:ascii="Georgia" w:hAnsi="Georgia" w:cs="Times New Roman"/>
          <w:sz w:val="24"/>
          <w:szCs w:val="24"/>
          <w:lang w:eastAsia="nl-NL"/>
        </w:rPr>
        <w:t xml:space="preserve"> vertaling </w:t>
      </w:r>
      <w:r w:rsidRPr="0098630C">
        <w:rPr>
          <w:rFonts w:ascii="Georgia" w:hAnsi="Georgia" w:cs="Times New Roman"/>
          <w:sz w:val="24"/>
          <w:szCs w:val="24"/>
          <w:lang w:eastAsia="nl-NL"/>
        </w:rPr>
        <w:t xml:space="preserve">vergelijken met </w:t>
      </w:r>
      <w:r w:rsidR="000947A0" w:rsidRPr="0098630C">
        <w:rPr>
          <w:rFonts w:ascii="Georgia" w:hAnsi="Georgia" w:cs="Times New Roman"/>
          <w:sz w:val="24"/>
          <w:szCs w:val="24"/>
          <w:lang w:eastAsia="nl-NL"/>
        </w:rPr>
        <w:t xml:space="preserve">die van de </w:t>
      </w:r>
      <w:r w:rsidRPr="0098630C">
        <w:rPr>
          <w:rFonts w:ascii="Georgia" w:hAnsi="Georgia" w:cs="Times New Roman"/>
          <w:sz w:val="24"/>
          <w:szCs w:val="24"/>
          <w:lang w:eastAsia="nl-NL"/>
        </w:rPr>
        <w:t>oudere ver</w:t>
      </w:r>
      <w:r w:rsidR="000947A0" w:rsidRPr="0098630C">
        <w:rPr>
          <w:rFonts w:ascii="Georgia" w:hAnsi="Georgia" w:cs="Times New Roman"/>
          <w:sz w:val="24"/>
          <w:szCs w:val="24"/>
          <w:lang w:eastAsia="nl-NL"/>
        </w:rPr>
        <w:t>sie</w:t>
      </w:r>
      <w:r w:rsidR="00EC3E8C" w:rsidRPr="0098630C">
        <w:rPr>
          <w:rFonts w:ascii="Georgia" w:hAnsi="Georgia" w:cs="Times New Roman"/>
          <w:sz w:val="24"/>
          <w:szCs w:val="24"/>
          <w:lang w:eastAsia="nl-NL"/>
        </w:rPr>
        <w:t xml:space="preserve">. </w:t>
      </w:r>
      <w:r w:rsidR="008475C9" w:rsidRPr="0098630C">
        <w:rPr>
          <w:rFonts w:ascii="Georgia" w:hAnsi="Georgia" w:cs="Times New Roman"/>
          <w:sz w:val="24"/>
          <w:szCs w:val="24"/>
          <w:lang w:eastAsia="nl-NL"/>
        </w:rPr>
        <w:t xml:space="preserve">Zo’n vergelijking ondernam </w:t>
      </w:r>
      <w:r w:rsidR="00EC3E8C" w:rsidRPr="0098630C">
        <w:rPr>
          <w:rFonts w:ascii="Georgia" w:hAnsi="Georgia" w:cs="Times New Roman"/>
          <w:sz w:val="24"/>
          <w:szCs w:val="24"/>
          <w:lang w:eastAsia="nl-NL"/>
        </w:rPr>
        <w:t xml:space="preserve">ik </w:t>
      </w:r>
      <w:r w:rsidRPr="0098630C">
        <w:rPr>
          <w:rFonts w:ascii="Georgia" w:hAnsi="Georgia" w:cs="Times New Roman"/>
          <w:sz w:val="24"/>
          <w:szCs w:val="24"/>
          <w:lang w:eastAsia="nl-NL"/>
        </w:rPr>
        <w:t xml:space="preserve">altijd pas achteraf, om </w:t>
      </w:r>
      <w:r w:rsidR="000947A0" w:rsidRPr="0098630C">
        <w:rPr>
          <w:rFonts w:ascii="Georgia" w:hAnsi="Georgia" w:cs="Times New Roman"/>
          <w:sz w:val="24"/>
          <w:szCs w:val="24"/>
          <w:lang w:eastAsia="nl-NL"/>
        </w:rPr>
        <w:t>in alle vrijheid</w:t>
      </w:r>
      <w:r w:rsidR="00B56FAC" w:rsidRPr="0098630C">
        <w:rPr>
          <w:rFonts w:ascii="Georgia" w:hAnsi="Georgia" w:cs="Times New Roman"/>
          <w:sz w:val="24"/>
          <w:szCs w:val="24"/>
          <w:lang w:eastAsia="nl-NL"/>
        </w:rPr>
        <w:t xml:space="preserve"> </w:t>
      </w:r>
      <w:r w:rsidR="00EC3E8C" w:rsidRPr="0098630C">
        <w:rPr>
          <w:rFonts w:ascii="Georgia" w:hAnsi="Georgia" w:cs="Times New Roman"/>
          <w:sz w:val="24"/>
          <w:szCs w:val="24"/>
          <w:lang w:eastAsia="nl-NL"/>
        </w:rPr>
        <w:t xml:space="preserve">mijn eigen pad te kunnen </w:t>
      </w:r>
      <w:r w:rsidR="008475C9" w:rsidRPr="0098630C">
        <w:rPr>
          <w:rFonts w:ascii="Georgia" w:hAnsi="Georgia" w:cs="Times New Roman"/>
          <w:sz w:val="24"/>
          <w:szCs w:val="24"/>
          <w:lang w:eastAsia="nl-NL"/>
        </w:rPr>
        <w:t>be</w:t>
      </w:r>
      <w:r w:rsidR="00B56FAC" w:rsidRPr="0098630C">
        <w:rPr>
          <w:rFonts w:ascii="Georgia" w:hAnsi="Georgia" w:cs="Times New Roman"/>
          <w:sz w:val="24"/>
          <w:szCs w:val="24"/>
          <w:lang w:eastAsia="nl-NL"/>
        </w:rPr>
        <w:t>wandelen</w:t>
      </w:r>
      <w:r w:rsidR="00EC3E8C" w:rsidRPr="0098630C">
        <w:rPr>
          <w:rFonts w:ascii="Georgia" w:hAnsi="Georgia" w:cs="Times New Roman"/>
          <w:sz w:val="24"/>
          <w:szCs w:val="24"/>
          <w:lang w:eastAsia="nl-NL"/>
        </w:rPr>
        <w:t xml:space="preserve">. </w:t>
      </w:r>
      <w:r w:rsidR="000947A0" w:rsidRPr="0098630C">
        <w:rPr>
          <w:rFonts w:ascii="Georgia" w:hAnsi="Georgia" w:cs="Times New Roman"/>
          <w:sz w:val="24"/>
          <w:szCs w:val="24"/>
          <w:lang w:eastAsia="nl-NL"/>
        </w:rPr>
        <w:t>Ook las ik</w:t>
      </w:r>
      <w:r w:rsidR="008475C9" w:rsidRPr="0098630C">
        <w:rPr>
          <w:rFonts w:ascii="Georgia" w:hAnsi="Georgia" w:cs="Times New Roman"/>
          <w:sz w:val="24"/>
          <w:szCs w:val="24"/>
          <w:lang w:eastAsia="nl-NL"/>
        </w:rPr>
        <w:t xml:space="preserve"> </w:t>
      </w:r>
      <w:r w:rsidR="00D93802" w:rsidRPr="0098630C">
        <w:rPr>
          <w:rFonts w:ascii="Georgia" w:hAnsi="Georgia" w:cs="Times New Roman"/>
          <w:sz w:val="24"/>
          <w:szCs w:val="24"/>
          <w:lang w:eastAsia="nl-NL"/>
        </w:rPr>
        <w:t xml:space="preserve">veel </w:t>
      </w:r>
      <w:r w:rsidR="00B56FAC" w:rsidRPr="0098630C">
        <w:rPr>
          <w:rFonts w:ascii="Georgia" w:hAnsi="Georgia" w:cs="Times New Roman"/>
          <w:sz w:val="24"/>
          <w:szCs w:val="24"/>
          <w:lang w:eastAsia="nl-NL"/>
        </w:rPr>
        <w:t xml:space="preserve">omringende teksten: de uitleg die Foucault </w:t>
      </w:r>
      <w:r w:rsidR="009D40E2" w:rsidRPr="0098630C">
        <w:rPr>
          <w:rFonts w:ascii="Georgia" w:hAnsi="Georgia" w:cs="Times New Roman"/>
          <w:sz w:val="24"/>
          <w:szCs w:val="24"/>
          <w:lang w:eastAsia="nl-NL"/>
        </w:rPr>
        <w:t xml:space="preserve">zelf </w:t>
      </w:r>
      <w:r w:rsidR="00B66948" w:rsidRPr="0098630C">
        <w:rPr>
          <w:rFonts w:ascii="Georgia" w:hAnsi="Georgia" w:cs="Times New Roman"/>
          <w:sz w:val="24"/>
          <w:szCs w:val="24"/>
          <w:lang w:eastAsia="nl-NL"/>
        </w:rPr>
        <w:t xml:space="preserve">in eenvoudiger en beknopter bewoordingen </w:t>
      </w:r>
      <w:r w:rsidR="00B56FAC" w:rsidRPr="0098630C">
        <w:rPr>
          <w:rFonts w:ascii="Georgia" w:hAnsi="Georgia" w:cs="Times New Roman"/>
          <w:sz w:val="24"/>
          <w:szCs w:val="24"/>
          <w:lang w:eastAsia="nl-NL"/>
        </w:rPr>
        <w:t xml:space="preserve">gaf in interviews en </w:t>
      </w:r>
      <w:r w:rsidR="00B66948" w:rsidRPr="0098630C">
        <w:rPr>
          <w:rFonts w:ascii="Georgia" w:hAnsi="Georgia" w:cs="Times New Roman"/>
          <w:sz w:val="24"/>
          <w:szCs w:val="24"/>
          <w:lang w:eastAsia="nl-NL"/>
        </w:rPr>
        <w:t>artikelen</w:t>
      </w:r>
      <w:r w:rsidR="000947A0" w:rsidRPr="0098630C">
        <w:rPr>
          <w:rFonts w:ascii="Georgia" w:hAnsi="Georgia" w:cs="Times New Roman"/>
          <w:sz w:val="24"/>
          <w:szCs w:val="24"/>
          <w:lang w:eastAsia="nl-NL"/>
        </w:rPr>
        <w:t xml:space="preserve">, bijeengebracht in de onvolprezen </w:t>
      </w:r>
      <w:r w:rsidR="000947A0" w:rsidRPr="0098630C">
        <w:rPr>
          <w:rFonts w:ascii="Georgia" w:hAnsi="Georgia" w:cs="Times New Roman"/>
          <w:i/>
          <w:iCs/>
          <w:sz w:val="24"/>
          <w:szCs w:val="24"/>
          <w:lang w:eastAsia="nl-NL"/>
        </w:rPr>
        <w:t>Dits et Écrits</w:t>
      </w:r>
      <w:r w:rsidR="00B56FAC" w:rsidRPr="0098630C">
        <w:rPr>
          <w:rFonts w:ascii="Georgia" w:hAnsi="Georgia" w:cs="Times New Roman"/>
          <w:sz w:val="24"/>
          <w:szCs w:val="24"/>
          <w:lang w:eastAsia="nl-NL"/>
        </w:rPr>
        <w:t xml:space="preserve">; </w:t>
      </w:r>
      <w:r w:rsidR="000947A0" w:rsidRPr="0098630C">
        <w:rPr>
          <w:rFonts w:ascii="Georgia" w:hAnsi="Georgia" w:cs="Times New Roman"/>
          <w:sz w:val="24"/>
          <w:szCs w:val="24"/>
          <w:lang w:eastAsia="nl-NL"/>
        </w:rPr>
        <w:t xml:space="preserve">Engelse en Duitse </w:t>
      </w:r>
      <w:r w:rsidR="00B56FAC" w:rsidRPr="0098630C">
        <w:rPr>
          <w:rFonts w:ascii="Georgia" w:hAnsi="Georgia" w:cs="Times New Roman"/>
          <w:sz w:val="24"/>
          <w:szCs w:val="24"/>
          <w:lang w:eastAsia="nl-NL"/>
        </w:rPr>
        <w:t>vertalingen; populariseringen</w:t>
      </w:r>
      <w:r w:rsidR="00B66948" w:rsidRPr="0098630C">
        <w:rPr>
          <w:rFonts w:ascii="Georgia" w:hAnsi="Georgia" w:cs="Times New Roman"/>
          <w:sz w:val="24"/>
          <w:szCs w:val="24"/>
          <w:lang w:eastAsia="nl-NL"/>
        </w:rPr>
        <w:t>,</w:t>
      </w:r>
      <w:r w:rsidR="00B56FAC" w:rsidRPr="0098630C">
        <w:rPr>
          <w:rFonts w:ascii="Georgia" w:hAnsi="Georgia" w:cs="Times New Roman"/>
          <w:sz w:val="24"/>
          <w:szCs w:val="24"/>
          <w:lang w:eastAsia="nl-NL"/>
        </w:rPr>
        <w:t xml:space="preserve"> kritieken</w:t>
      </w:r>
      <w:r w:rsidR="00B66948" w:rsidRPr="0098630C">
        <w:rPr>
          <w:rFonts w:ascii="Georgia" w:hAnsi="Georgia" w:cs="Times New Roman"/>
          <w:sz w:val="24"/>
          <w:szCs w:val="24"/>
          <w:lang w:eastAsia="nl-NL"/>
        </w:rPr>
        <w:t>, samenvattingen</w:t>
      </w:r>
      <w:r w:rsidR="001F7B5B" w:rsidRPr="0098630C">
        <w:rPr>
          <w:rFonts w:ascii="Georgia" w:hAnsi="Georgia" w:cs="Times New Roman"/>
          <w:sz w:val="24"/>
          <w:szCs w:val="24"/>
          <w:lang w:eastAsia="nl-NL"/>
        </w:rPr>
        <w:t xml:space="preserve">, </w:t>
      </w:r>
      <w:r w:rsidR="008475C9" w:rsidRPr="0098630C">
        <w:rPr>
          <w:rFonts w:ascii="Georgia" w:hAnsi="Georgia" w:cs="Times New Roman"/>
          <w:sz w:val="24"/>
          <w:szCs w:val="24"/>
          <w:lang w:eastAsia="nl-NL"/>
        </w:rPr>
        <w:t xml:space="preserve">nieuwe filosofieën die zich voor een deel op het denken van Foucault </w:t>
      </w:r>
      <w:r w:rsidR="009D40E2" w:rsidRPr="0098630C">
        <w:rPr>
          <w:rFonts w:ascii="Georgia" w:hAnsi="Georgia" w:cs="Times New Roman"/>
          <w:sz w:val="24"/>
          <w:szCs w:val="24"/>
          <w:lang w:eastAsia="nl-NL"/>
        </w:rPr>
        <w:t>inspireerden</w:t>
      </w:r>
      <w:r w:rsidR="00B56FAC" w:rsidRPr="0098630C">
        <w:rPr>
          <w:rFonts w:ascii="Georgia" w:hAnsi="Georgia" w:cs="Times New Roman"/>
          <w:sz w:val="24"/>
          <w:szCs w:val="24"/>
          <w:lang w:eastAsia="nl-NL"/>
        </w:rPr>
        <w:t xml:space="preserve">. </w:t>
      </w:r>
    </w:p>
    <w:p w14:paraId="0540364F" w14:textId="1E14EB7C" w:rsidR="004E14AD" w:rsidRPr="0098630C" w:rsidRDefault="00B56FAC" w:rsidP="00E2472A">
      <w:pPr>
        <w:pStyle w:val="Geenafstand"/>
        <w:spacing w:line="276" w:lineRule="auto"/>
        <w:ind w:firstLine="708"/>
        <w:rPr>
          <w:rFonts w:ascii="Georgia" w:hAnsi="Georgia" w:cs="Times New Roman"/>
          <w:sz w:val="24"/>
          <w:szCs w:val="24"/>
          <w:lang w:eastAsia="nl-NL"/>
        </w:rPr>
      </w:pPr>
      <w:r w:rsidRPr="0098630C">
        <w:rPr>
          <w:rFonts w:ascii="Georgia" w:hAnsi="Georgia" w:cs="Times New Roman"/>
          <w:sz w:val="24"/>
          <w:szCs w:val="24"/>
          <w:lang w:eastAsia="nl-NL"/>
        </w:rPr>
        <w:t>En toch</w:t>
      </w:r>
      <w:r w:rsidR="000645DA" w:rsidRPr="0098630C">
        <w:rPr>
          <w:rFonts w:ascii="Georgia" w:hAnsi="Georgia" w:cs="Times New Roman"/>
          <w:sz w:val="24"/>
          <w:szCs w:val="24"/>
          <w:lang w:eastAsia="nl-NL"/>
        </w:rPr>
        <w:t xml:space="preserve">, ondanks dat diepe en brede lezen acht ik </w:t>
      </w:r>
      <w:r w:rsidRPr="0098630C">
        <w:rPr>
          <w:rFonts w:ascii="Georgia" w:hAnsi="Georgia" w:cs="Times New Roman"/>
          <w:sz w:val="24"/>
          <w:szCs w:val="24"/>
          <w:lang w:eastAsia="nl-NL"/>
        </w:rPr>
        <w:t xml:space="preserve">mijzelf </w:t>
      </w:r>
      <w:r w:rsidR="000645DA" w:rsidRPr="0098630C">
        <w:rPr>
          <w:rFonts w:ascii="Georgia" w:hAnsi="Georgia" w:cs="Times New Roman"/>
          <w:sz w:val="24"/>
          <w:szCs w:val="24"/>
          <w:lang w:eastAsia="nl-NL"/>
        </w:rPr>
        <w:t>geen</w:t>
      </w:r>
      <w:r w:rsidR="007E495A" w:rsidRPr="0098630C">
        <w:rPr>
          <w:rFonts w:ascii="Georgia" w:hAnsi="Georgia" w:cs="Times New Roman"/>
          <w:sz w:val="24"/>
          <w:szCs w:val="24"/>
          <w:lang w:eastAsia="nl-NL"/>
        </w:rPr>
        <w:t xml:space="preserve"> Foucault-deskundige</w:t>
      </w:r>
      <w:r w:rsidRPr="0098630C">
        <w:rPr>
          <w:rFonts w:ascii="Georgia" w:hAnsi="Georgia" w:cs="Times New Roman"/>
          <w:sz w:val="24"/>
          <w:szCs w:val="24"/>
          <w:lang w:eastAsia="nl-NL"/>
        </w:rPr>
        <w:t>.</w:t>
      </w:r>
      <w:r w:rsidR="007E495A" w:rsidRPr="0098630C">
        <w:rPr>
          <w:rFonts w:ascii="Georgia" w:hAnsi="Georgia" w:cs="Times New Roman"/>
          <w:sz w:val="24"/>
          <w:szCs w:val="24"/>
          <w:lang w:eastAsia="nl-NL"/>
        </w:rPr>
        <w:t xml:space="preserve"> </w:t>
      </w:r>
      <w:r w:rsidR="00B66948" w:rsidRPr="0098630C">
        <w:rPr>
          <w:rFonts w:ascii="Georgia" w:hAnsi="Georgia" w:cs="Times New Roman"/>
          <w:sz w:val="24"/>
          <w:szCs w:val="24"/>
          <w:lang w:eastAsia="nl-NL"/>
        </w:rPr>
        <w:t>Mijn deskundigheid ligt veel meer op het vlak van de talen die ik nodig heb</w:t>
      </w:r>
      <w:r w:rsidR="000947A0" w:rsidRPr="0098630C">
        <w:rPr>
          <w:rFonts w:ascii="Georgia" w:hAnsi="Georgia" w:cs="Times New Roman"/>
          <w:sz w:val="24"/>
          <w:szCs w:val="24"/>
          <w:lang w:eastAsia="nl-NL"/>
        </w:rPr>
        <w:t>,</w:t>
      </w:r>
      <w:r w:rsidR="00B66948" w:rsidRPr="0098630C">
        <w:rPr>
          <w:rFonts w:ascii="Georgia" w:hAnsi="Georgia" w:cs="Times New Roman"/>
          <w:sz w:val="24"/>
          <w:szCs w:val="24"/>
          <w:lang w:eastAsia="nl-NL"/>
        </w:rPr>
        <w:t xml:space="preserve"> het Frans en het Nederlands. </w:t>
      </w:r>
      <w:r w:rsidR="003036A0" w:rsidRPr="0098630C">
        <w:rPr>
          <w:rFonts w:ascii="Georgia" w:hAnsi="Georgia" w:cs="Times New Roman"/>
          <w:sz w:val="24"/>
          <w:szCs w:val="24"/>
          <w:lang w:eastAsia="nl-NL"/>
        </w:rPr>
        <w:t>Voor mij gaat het allereerst om vragen als: h</w:t>
      </w:r>
      <w:r w:rsidR="000947A0" w:rsidRPr="0098630C">
        <w:rPr>
          <w:rFonts w:ascii="Georgia" w:hAnsi="Georgia" w:cs="Times New Roman"/>
          <w:sz w:val="24"/>
          <w:szCs w:val="24"/>
          <w:lang w:eastAsia="nl-NL"/>
        </w:rPr>
        <w:t xml:space="preserve">oe zit het met </w:t>
      </w:r>
      <w:r w:rsidR="009D40E2" w:rsidRPr="0098630C">
        <w:rPr>
          <w:rFonts w:ascii="Georgia" w:hAnsi="Georgia" w:cs="Times New Roman"/>
          <w:sz w:val="24"/>
          <w:szCs w:val="24"/>
          <w:lang w:eastAsia="nl-NL"/>
        </w:rPr>
        <w:t>de</w:t>
      </w:r>
      <w:r w:rsidR="000947A0" w:rsidRPr="0098630C">
        <w:rPr>
          <w:rFonts w:ascii="Georgia" w:hAnsi="Georgia" w:cs="Times New Roman"/>
          <w:sz w:val="24"/>
          <w:szCs w:val="24"/>
          <w:lang w:eastAsia="nl-NL"/>
        </w:rPr>
        <w:t xml:space="preserve"> grammaticale constructie</w:t>
      </w:r>
      <w:r w:rsidR="009D40E2" w:rsidRPr="0098630C">
        <w:rPr>
          <w:rFonts w:ascii="Georgia" w:hAnsi="Georgia" w:cs="Times New Roman"/>
          <w:sz w:val="24"/>
          <w:szCs w:val="24"/>
          <w:lang w:eastAsia="nl-NL"/>
        </w:rPr>
        <w:t>s</w:t>
      </w:r>
      <w:r w:rsidR="000947A0" w:rsidRPr="0098630C">
        <w:rPr>
          <w:rFonts w:ascii="Georgia" w:hAnsi="Georgia" w:cs="Times New Roman"/>
          <w:sz w:val="24"/>
          <w:szCs w:val="24"/>
          <w:lang w:eastAsia="nl-NL"/>
        </w:rPr>
        <w:t xml:space="preserve">, met het register, </w:t>
      </w:r>
      <w:r w:rsidR="00730779" w:rsidRPr="0098630C">
        <w:rPr>
          <w:rFonts w:ascii="Georgia" w:hAnsi="Georgia" w:cs="Times New Roman"/>
          <w:sz w:val="24"/>
          <w:szCs w:val="24"/>
          <w:lang w:eastAsia="nl-NL"/>
        </w:rPr>
        <w:t xml:space="preserve">met </w:t>
      </w:r>
      <w:r w:rsidR="000947A0" w:rsidRPr="0098630C">
        <w:rPr>
          <w:rFonts w:ascii="Georgia" w:hAnsi="Georgia" w:cs="Times New Roman"/>
          <w:sz w:val="24"/>
          <w:szCs w:val="24"/>
          <w:lang w:eastAsia="nl-NL"/>
        </w:rPr>
        <w:t>de beeldspraak</w:t>
      </w:r>
      <w:r w:rsidR="00730779" w:rsidRPr="0098630C">
        <w:rPr>
          <w:rFonts w:ascii="Georgia" w:hAnsi="Georgia" w:cs="Times New Roman"/>
          <w:sz w:val="24"/>
          <w:szCs w:val="24"/>
          <w:lang w:eastAsia="nl-NL"/>
        </w:rPr>
        <w:t>, met zoiets nederigs als de spelling</w:t>
      </w:r>
      <w:r w:rsidR="000947A0" w:rsidRPr="0098630C">
        <w:rPr>
          <w:rFonts w:ascii="Georgia" w:hAnsi="Georgia" w:cs="Times New Roman"/>
          <w:sz w:val="24"/>
          <w:szCs w:val="24"/>
          <w:lang w:eastAsia="nl-NL"/>
        </w:rPr>
        <w:t xml:space="preserve"> enz.? </w:t>
      </w:r>
      <w:r w:rsidR="00B66948" w:rsidRPr="0098630C">
        <w:rPr>
          <w:rFonts w:ascii="Georgia" w:hAnsi="Georgia" w:cs="Times New Roman"/>
          <w:sz w:val="24"/>
          <w:szCs w:val="24"/>
          <w:lang w:eastAsia="nl-NL"/>
        </w:rPr>
        <w:t>W</w:t>
      </w:r>
      <w:r w:rsidR="000645DA" w:rsidRPr="0098630C">
        <w:rPr>
          <w:rFonts w:ascii="Georgia" w:hAnsi="Georgia" w:cs="Times New Roman"/>
          <w:sz w:val="24"/>
          <w:szCs w:val="24"/>
          <w:lang w:eastAsia="nl-NL"/>
        </w:rPr>
        <w:t>ie</w:t>
      </w:r>
      <w:r w:rsidR="007F5804" w:rsidRPr="0098630C">
        <w:rPr>
          <w:rFonts w:ascii="Georgia" w:hAnsi="Georgia" w:cs="Times New Roman"/>
          <w:sz w:val="24"/>
          <w:szCs w:val="24"/>
          <w:lang w:eastAsia="nl-NL"/>
        </w:rPr>
        <w:t xml:space="preserve"> vertaalt kijkt minstens zo</w:t>
      </w:r>
      <w:r w:rsidR="00730779" w:rsidRPr="0098630C">
        <w:rPr>
          <w:rFonts w:ascii="Georgia" w:hAnsi="Georgia" w:cs="Times New Roman"/>
          <w:sz w:val="24"/>
          <w:szCs w:val="24"/>
          <w:lang w:eastAsia="nl-NL"/>
        </w:rPr>
        <w:t xml:space="preserve"> intensief</w:t>
      </w:r>
      <w:r w:rsidR="007F5804" w:rsidRPr="0098630C">
        <w:rPr>
          <w:rFonts w:ascii="Georgia" w:hAnsi="Georgia" w:cs="Times New Roman"/>
          <w:sz w:val="24"/>
          <w:szCs w:val="24"/>
          <w:lang w:eastAsia="nl-NL"/>
        </w:rPr>
        <w:t xml:space="preserve"> naar de vorm als naar de inhoud, minstens zo</w:t>
      </w:r>
      <w:r w:rsidR="00730779" w:rsidRPr="0098630C">
        <w:rPr>
          <w:rFonts w:ascii="Georgia" w:hAnsi="Georgia" w:cs="Times New Roman"/>
          <w:sz w:val="24"/>
          <w:szCs w:val="24"/>
          <w:lang w:eastAsia="nl-NL"/>
        </w:rPr>
        <w:t xml:space="preserve"> vaak</w:t>
      </w:r>
      <w:r w:rsidR="007F5804" w:rsidRPr="0098630C">
        <w:rPr>
          <w:rFonts w:ascii="Georgia" w:hAnsi="Georgia" w:cs="Times New Roman"/>
          <w:sz w:val="24"/>
          <w:szCs w:val="24"/>
          <w:lang w:eastAsia="nl-NL"/>
        </w:rPr>
        <w:t xml:space="preserve"> naar details als naar de grote lijnen</w:t>
      </w:r>
      <w:r w:rsidR="00730779" w:rsidRPr="0098630C">
        <w:rPr>
          <w:rFonts w:ascii="Georgia" w:hAnsi="Georgia" w:cs="Times New Roman"/>
          <w:sz w:val="24"/>
          <w:szCs w:val="24"/>
          <w:lang w:eastAsia="nl-NL"/>
        </w:rPr>
        <w:t xml:space="preserve">. De algemene strekking van een redenering kan </w:t>
      </w:r>
      <w:r w:rsidR="004E14AD" w:rsidRPr="0098630C">
        <w:rPr>
          <w:rFonts w:ascii="Georgia" w:hAnsi="Georgia" w:cs="Times New Roman"/>
          <w:sz w:val="24"/>
          <w:szCs w:val="24"/>
          <w:lang w:eastAsia="nl-NL"/>
        </w:rPr>
        <w:t>dagenlang uit het zicht raken</w:t>
      </w:r>
      <w:r w:rsidR="006E54F1" w:rsidRPr="0098630C">
        <w:rPr>
          <w:rFonts w:ascii="Georgia" w:hAnsi="Georgia" w:cs="Times New Roman"/>
          <w:sz w:val="24"/>
          <w:szCs w:val="24"/>
          <w:lang w:eastAsia="nl-NL"/>
        </w:rPr>
        <w:t xml:space="preserve"> omdat je </w:t>
      </w:r>
      <w:r w:rsidR="00730779" w:rsidRPr="0098630C">
        <w:rPr>
          <w:rFonts w:ascii="Georgia" w:hAnsi="Georgia" w:cs="Times New Roman"/>
          <w:sz w:val="24"/>
          <w:szCs w:val="24"/>
          <w:lang w:eastAsia="nl-NL"/>
        </w:rPr>
        <w:t xml:space="preserve">al vertalend </w:t>
      </w:r>
      <w:r w:rsidR="006E54F1" w:rsidRPr="0098630C">
        <w:rPr>
          <w:rFonts w:ascii="Georgia" w:hAnsi="Georgia" w:cs="Times New Roman"/>
          <w:sz w:val="24"/>
          <w:szCs w:val="24"/>
          <w:lang w:eastAsia="nl-NL"/>
        </w:rPr>
        <w:t xml:space="preserve">verstrikt bent geraakt in problemen die zich op één enkele pagina </w:t>
      </w:r>
      <w:r w:rsidR="009D40E2" w:rsidRPr="0098630C">
        <w:rPr>
          <w:rFonts w:ascii="Georgia" w:hAnsi="Georgia" w:cs="Times New Roman"/>
          <w:sz w:val="24"/>
          <w:szCs w:val="24"/>
          <w:lang w:eastAsia="nl-NL"/>
        </w:rPr>
        <w:t>afspelen</w:t>
      </w:r>
      <w:r w:rsidR="007F5804" w:rsidRPr="0098630C">
        <w:rPr>
          <w:rFonts w:ascii="Georgia" w:hAnsi="Georgia" w:cs="Times New Roman"/>
          <w:sz w:val="24"/>
          <w:szCs w:val="24"/>
          <w:lang w:eastAsia="nl-NL"/>
        </w:rPr>
        <w:t xml:space="preserve">. </w:t>
      </w:r>
      <w:r w:rsidR="00266A12" w:rsidRPr="0098630C">
        <w:rPr>
          <w:rFonts w:ascii="Georgia" w:hAnsi="Georgia" w:cs="Times New Roman"/>
          <w:sz w:val="24"/>
          <w:szCs w:val="24"/>
          <w:lang w:eastAsia="nl-NL"/>
        </w:rPr>
        <w:t>Natuurlijk zoom je geregeld in en uit, verander je geregeld de scherptediepte van je blik</w:t>
      </w:r>
      <w:r w:rsidR="00730779" w:rsidRPr="0098630C">
        <w:rPr>
          <w:rFonts w:ascii="Georgia" w:hAnsi="Georgia" w:cs="Times New Roman"/>
          <w:sz w:val="24"/>
          <w:szCs w:val="24"/>
          <w:lang w:eastAsia="nl-NL"/>
        </w:rPr>
        <w:t xml:space="preserve">. </w:t>
      </w:r>
      <w:r w:rsidR="000645DA" w:rsidRPr="0098630C">
        <w:rPr>
          <w:rFonts w:ascii="Georgia" w:hAnsi="Georgia" w:cs="Times New Roman"/>
          <w:sz w:val="24"/>
          <w:szCs w:val="24"/>
          <w:lang w:eastAsia="nl-NL"/>
        </w:rPr>
        <w:t>James Holmes, vertaalwetenschapper</w:t>
      </w:r>
      <w:r w:rsidR="00730779" w:rsidRPr="0098630C">
        <w:rPr>
          <w:rFonts w:ascii="Georgia" w:hAnsi="Georgia" w:cs="Times New Roman"/>
          <w:sz w:val="24"/>
          <w:szCs w:val="24"/>
          <w:lang w:eastAsia="nl-NL"/>
        </w:rPr>
        <w:t>,</w:t>
      </w:r>
      <w:r w:rsidR="000645DA" w:rsidRPr="0098630C">
        <w:rPr>
          <w:rFonts w:ascii="Georgia" w:hAnsi="Georgia" w:cs="Times New Roman"/>
          <w:sz w:val="24"/>
          <w:szCs w:val="24"/>
          <w:lang w:eastAsia="nl-NL"/>
        </w:rPr>
        <w:t xml:space="preserve"> </w:t>
      </w:r>
      <w:r w:rsidR="00730779" w:rsidRPr="0098630C">
        <w:rPr>
          <w:rFonts w:ascii="Georgia" w:hAnsi="Georgia" w:cs="Times New Roman"/>
          <w:sz w:val="24"/>
          <w:szCs w:val="24"/>
          <w:lang w:eastAsia="nl-NL"/>
        </w:rPr>
        <w:t>vergeleek</w:t>
      </w:r>
      <w:r w:rsidR="000645DA" w:rsidRPr="0098630C">
        <w:rPr>
          <w:rFonts w:ascii="Georgia" w:hAnsi="Georgia" w:cs="Times New Roman"/>
          <w:sz w:val="24"/>
          <w:szCs w:val="24"/>
          <w:lang w:eastAsia="nl-NL"/>
        </w:rPr>
        <w:t xml:space="preserve"> vertalen </w:t>
      </w:r>
      <w:r w:rsidR="009D40E2" w:rsidRPr="0098630C">
        <w:rPr>
          <w:rFonts w:ascii="Georgia" w:hAnsi="Georgia" w:cs="Times New Roman"/>
          <w:sz w:val="24"/>
          <w:szCs w:val="24"/>
          <w:lang w:eastAsia="nl-NL"/>
        </w:rPr>
        <w:t xml:space="preserve">jaren geleden al </w:t>
      </w:r>
      <w:r w:rsidR="000645DA" w:rsidRPr="0098630C">
        <w:rPr>
          <w:rFonts w:ascii="Georgia" w:hAnsi="Georgia" w:cs="Times New Roman"/>
          <w:sz w:val="24"/>
          <w:szCs w:val="24"/>
          <w:lang w:eastAsia="nl-NL"/>
        </w:rPr>
        <w:t>met het geleidelijk invullen van een landkaart</w:t>
      </w:r>
      <w:r w:rsidR="006E54F1" w:rsidRPr="0098630C">
        <w:rPr>
          <w:rFonts w:ascii="Georgia" w:hAnsi="Georgia" w:cs="Times New Roman"/>
          <w:sz w:val="24"/>
          <w:szCs w:val="24"/>
          <w:lang w:eastAsia="nl-NL"/>
        </w:rPr>
        <w:t xml:space="preserve">. Dat invullen gebeurt </w:t>
      </w:r>
      <w:r w:rsidR="00F87299" w:rsidRPr="0098630C">
        <w:rPr>
          <w:rFonts w:ascii="Georgia" w:hAnsi="Georgia" w:cs="Times New Roman"/>
          <w:sz w:val="24"/>
          <w:szCs w:val="24"/>
          <w:lang w:eastAsia="nl-NL"/>
        </w:rPr>
        <w:t>niet van links naar rechts of van boven naar beneden</w:t>
      </w:r>
      <w:r w:rsidR="006E54F1" w:rsidRPr="0098630C">
        <w:rPr>
          <w:rFonts w:ascii="Georgia" w:hAnsi="Georgia" w:cs="Times New Roman"/>
          <w:sz w:val="24"/>
          <w:szCs w:val="24"/>
          <w:lang w:eastAsia="nl-NL"/>
        </w:rPr>
        <w:t>,</w:t>
      </w:r>
      <w:r w:rsidR="00F87299" w:rsidRPr="0098630C">
        <w:rPr>
          <w:rFonts w:ascii="Georgia" w:hAnsi="Georgia" w:cs="Times New Roman"/>
          <w:sz w:val="24"/>
          <w:szCs w:val="24"/>
          <w:lang w:eastAsia="nl-NL"/>
        </w:rPr>
        <w:t xml:space="preserve"> maar op </w:t>
      </w:r>
      <w:r w:rsidR="008B16C5" w:rsidRPr="0098630C">
        <w:rPr>
          <w:rFonts w:ascii="Georgia" w:hAnsi="Georgia" w:cs="Times New Roman"/>
          <w:sz w:val="24"/>
          <w:szCs w:val="24"/>
          <w:lang w:eastAsia="nl-NL"/>
        </w:rPr>
        <w:t>allerlei verschillende punten</w:t>
      </w:r>
      <w:r w:rsidR="00F87299" w:rsidRPr="0098630C">
        <w:rPr>
          <w:rFonts w:ascii="Georgia" w:hAnsi="Georgia" w:cs="Times New Roman"/>
          <w:sz w:val="24"/>
          <w:szCs w:val="24"/>
          <w:lang w:eastAsia="nl-NL"/>
        </w:rPr>
        <w:t xml:space="preserve"> die elkaar steeds dichter naderen om uiteindelijk één geheel te gaan vormen</w:t>
      </w:r>
      <w:r w:rsidR="000645DA" w:rsidRPr="0098630C">
        <w:rPr>
          <w:rFonts w:ascii="Georgia" w:hAnsi="Georgia" w:cs="Times New Roman"/>
          <w:sz w:val="24"/>
          <w:szCs w:val="24"/>
          <w:lang w:eastAsia="nl-NL"/>
        </w:rPr>
        <w:t xml:space="preserve">. </w:t>
      </w:r>
      <w:r w:rsidR="008D5C31" w:rsidRPr="0098630C">
        <w:rPr>
          <w:rFonts w:ascii="Georgia" w:hAnsi="Georgia" w:cs="Times New Roman"/>
          <w:sz w:val="24"/>
          <w:szCs w:val="24"/>
          <w:lang w:eastAsia="nl-NL"/>
        </w:rPr>
        <w:t>Nog steeds hervind ik in d</w:t>
      </w:r>
      <w:r w:rsidR="00F87299" w:rsidRPr="0098630C">
        <w:rPr>
          <w:rFonts w:ascii="Georgia" w:hAnsi="Georgia" w:cs="Times New Roman"/>
          <w:sz w:val="24"/>
          <w:szCs w:val="24"/>
          <w:lang w:eastAsia="nl-NL"/>
        </w:rPr>
        <w:t>ie vergelijking van Holmes mijn eigen ervaringen</w:t>
      </w:r>
      <w:r w:rsidR="004E14AD" w:rsidRPr="0098630C">
        <w:rPr>
          <w:rFonts w:ascii="Georgia" w:hAnsi="Georgia" w:cs="Times New Roman"/>
          <w:sz w:val="24"/>
          <w:szCs w:val="24"/>
          <w:lang w:eastAsia="nl-NL"/>
        </w:rPr>
        <w:t xml:space="preserve">: </w:t>
      </w:r>
      <w:r w:rsidR="00A46CE2" w:rsidRPr="0098630C">
        <w:rPr>
          <w:rFonts w:ascii="Georgia" w:hAnsi="Georgia" w:cs="Times New Roman"/>
          <w:sz w:val="24"/>
          <w:szCs w:val="24"/>
          <w:lang w:eastAsia="nl-NL"/>
        </w:rPr>
        <w:t xml:space="preserve">beginnen met </w:t>
      </w:r>
      <w:r w:rsidR="004E14AD" w:rsidRPr="0098630C">
        <w:rPr>
          <w:rFonts w:ascii="Georgia" w:hAnsi="Georgia" w:cs="Times New Roman"/>
          <w:sz w:val="24"/>
          <w:szCs w:val="24"/>
          <w:lang w:eastAsia="nl-NL"/>
        </w:rPr>
        <w:t xml:space="preserve">wat fragmenten her en der om vertrouwd te raken met de stijl, nagaan hoe door het boek heen bepaalde termen </w:t>
      </w:r>
      <w:r w:rsidR="00A46CE2" w:rsidRPr="0098630C">
        <w:rPr>
          <w:rFonts w:ascii="Georgia" w:hAnsi="Georgia" w:cs="Times New Roman"/>
          <w:sz w:val="24"/>
          <w:szCs w:val="24"/>
          <w:lang w:eastAsia="nl-NL"/>
        </w:rPr>
        <w:t>worden</w:t>
      </w:r>
      <w:r w:rsidR="004E14AD" w:rsidRPr="0098630C">
        <w:rPr>
          <w:rFonts w:ascii="Georgia" w:hAnsi="Georgia" w:cs="Times New Roman"/>
          <w:sz w:val="24"/>
          <w:szCs w:val="24"/>
          <w:lang w:eastAsia="nl-NL"/>
        </w:rPr>
        <w:t xml:space="preserve"> gebruikt, aantekeningen maken over </w:t>
      </w:r>
      <w:r w:rsidR="003036A0" w:rsidRPr="0098630C">
        <w:rPr>
          <w:rFonts w:ascii="Georgia" w:hAnsi="Georgia" w:cs="Times New Roman"/>
          <w:sz w:val="24"/>
          <w:szCs w:val="24"/>
          <w:lang w:eastAsia="nl-NL"/>
        </w:rPr>
        <w:t xml:space="preserve">specifieke </w:t>
      </w:r>
      <w:r w:rsidR="004E14AD" w:rsidRPr="0098630C">
        <w:rPr>
          <w:rFonts w:ascii="Georgia" w:hAnsi="Georgia" w:cs="Times New Roman"/>
          <w:sz w:val="24"/>
          <w:szCs w:val="24"/>
          <w:lang w:eastAsia="nl-NL"/>
        </w:rPr>
        <w:t>taaleigenaardigheden</w:t>
      </w:r>
      <w:r w:rsidR="00A46CE2" w:rsidRPr="0098630C">
        <w:rPr>
          <w:rFonts w:ascii="Georgia" w:hAnsi="Georgia" w:cs="Times New Roman"/>
          <w:sz w:val="24"/>
          <w:szCs w:val="24"/>
          <w:lang w:eastAsia="nl-NL"/>
        </w:rPr>
        <w:t>, gebezigde stoplappen opsporen,</w:t>
      </w:r>
      <w:r w:rsidR="004E14AD" w:rsidRPr="0098630C">
        <w:rPr>
          <w:rFonts w:ascii="Georgia" w:hAnsi="Georgia" w:cs="Times New Roman"/>
          <w:sz w:val="24"/>
          <w:szCs w:val="24"/>
          <w:lang w:eastAsia="nl-NL"/>
        </w:rPr>
        <w:t xml:space="preserve"> </w:t>
      </w:r>
      <w:r w:rsidR="008B16C5" w:rsidRPr="0098630C">
        <w:rPr>
          <w:rFonts w:ascii="Georgia" w:hAnsi="Georgia" w:cs="Times New Roman"/>
          <w:sz w:val="24"/>
          <w:szCs w:val="24"/>
          <w:lang w:eastAsia="nl-NL"/>
        </w:rPr>
        <w:t xml:space="preserve">een leesdag inlassen, </w:t>
      </w:r>
      <w:r w:rsidR="004E14AD" w:rsidRPr="0098630C">
        <w:rPr>
          <w:rFonts w:ascii="Georgia" w:hAnsi="Georgia" w:cs="Times New Roman"/>
          <w:sz w:val="24"/>
          <w:szCs w:val="24"/>
          <w:lang w:eastAsia="nl-NL"/>
        </w:rPr>
        <w:t>etc.</w:t>
      </w:r>
      <w:r w:rsidR="00F87299" w:rsidRPr="0098630C">
        <w:rPr>
          <w:rFonts w:ascii="Georgia" w:hAnsi="Georgia" w:cs="Times New Roman"/>
          <w:sz w:val="24"/>
          <w:szCs w:val="24"/>
          <w:lang w:eastAsia="nl-NL"/>
        </w:rPr>
        <w:t xml:space="preserve"> </w:t>
      </w:r>
      <w:r w:rsidR="003036A0" w:rsidRPr="0098630C">
        <w:rPr>
          <w:rFonts w:ascii="Georgia" w:hAnsi="Georgia" w:cs="Times New Roman"/>
          <w:sz w:val="24"/>
          <w:szCs w:val="24"/>
          <w:lang w:eastAsia="nl-NL"/>
        </w:rPr>
        <w:t>Alles om uiteindelijk tot een acceptabel geheel te komen.</w:t>
      </w:r>
    </w:p>
    <w:p w14:paraId="1FD65DB1" w14:textId="4E6786D8" w:rsidR="00F02E17" w:rsidRDefault="00B9283A" w:rsidP="00E2472A">
      <w:pPr>
        <w:pStyle w:val="Geenafstand"/>
        <w:spacing w:line="276" w:lineRule="auto"/>
        <w:ind w:firstLine="708"/>
        <w:rPr>
          <w:rFonts w:ascii="Georgia" w:hAnsi="Georgia" w:cs="Times New Roman"/>
          <w:sz w:val="24"/>
          <w:szCs w:val="24"/>
          <w:lang w:eastAsia="nl-NL"/>
        </w:rPr>
      </w:pPr>
      <w:r w:rsidRPr="0098630C">
        <w:rPr>
          <w:rFonts w:ascii="Georgia" w:hAnsi="Georgia" w:cs="Times New Roman"/>
          <w:sz w:val="24"/>
          <w:szCs w:val="24"/>
          <w:lang w:eastAsia="nl-NL"/>
        </w:rPr>
        <w:t xml:space="preserve">Een filosofisch boek </w:t>
      </w:r>
      <w:r w:rsidR="007D1E44" w:rsidRPr="0098630C">
        <w:rPr>
          <w:rFonts w:ascii="Georgia" w:hAnsi="Georgia" w:cs="Times New Roman"/>
          <w:sz w:val="24"/>
          <w:szCs w:val="24"/>
          <w:lang w:eastAsia="nl-NL"/>
        </w:rPr>
        <w:t xml:space="preserve">lezen vergt </w:t>
      </w:r>
      <w:r w:rsidRPr="0098630C">
        <w:rPr>
          <w:rFonts w:ascii="Georgia" w:hAnsi="Georgia" w:cs="Times New Roman"/>
          <w:sz w:val="24"/>
          <w:szCs w:val="24"/>
          <w:lang w:eastAsia="nl-NL"/>
        </w:rPr>
        <w:t>interpreteren</w:t>
      </w:r>
      <w:r w:rsidR="007D1E44" w:rsidRPr="0098630C">
        <w:rPr>
          <w:rFonts w:ascii="Georgia" w:hAnsi="Georgia" w:cs="Times New Roman"/>
          <w:sz w:val="24"/>
          <w:szCs w:val="24"/>
          <w:lang w:eastAsia="nl-NL"/>
        </w:rPr>
        <w:t>, eventueel</w:t>
      </w:r>
      <w:r w:rsidR="00A46CE2" w:rsidRPr="0098630C">
        <w:rPr>
          <w:rFonts w:ascii="Georgia" w:hAnsi="Georgia" w:cs="Times New Roman"/>
          <w:sz w:val="24"/>
          <w:szCs w:val="24"/>
          <w:lang w:eastAsia="nl-NL"/>
        </w:rPr>
        <w:t xml:space="preserve"> herformuleren</w:t>
      </w:r>
      <w:r w:rsidR="007D1E44" w:rsidRPr="0098630C">
        <w:rPr>
          <w:rFonts w:ascii="Georgia" w:hAnsi="Georgia" w:cs="Times New Roman"/>
          <w:sz w:val="24"/>
          <w:szCs w:val="24"/>
          <w:lang w:eastAsia="nl-NL"/>
        </w:rPr>
        <w:t xml:space="preserve"> in je eigen woorden en in het ideale geval een kritische dialoog met de inhoud aangaan.</w:t>
      </w:r>
      <w:r w:rsidRPr="0098630C">
        <w:rPr>
          <w:rFonts w:ascii="Georgia" w:hAnsi="Georgia" w:cs="Times New Roman"/>
          <w:sz w:val="24"/>
          <w:szCs w:val="24"/>
          <w:lang w:eastAsia="nl-NL"/>
        </w:rPr>
        <w:t xml:space="preserve"> </w:t>
      </w:r>
      <w:r w:rsidR="007D1E44" w:rsidRPr="0098630C">
        <w:rPr>
          <w:rFonts w:ascii="Georgia" w:hAnsi="Georgia" w:cs="Times New Roman"/>
          <w:sz w:val="24"/>
          <w:szCs w:val="24"/>
          <w:lang w:eastAsia="nl-NL"/>
        </w:rPr>
        <w:t xml:space="preserve">Dat laatste is voor niet-filosofen een hele opgave en in die zin lezen </w:t>
      </w:r>
      <w:r w:rsidR="0098630C">
        <w:rPr>
          <w:rFonts w:ascii="Georgia" w:hAnsi="Georgia" w:cs="Times New Roman"/>
          <w:sz w:val="24"/>
          <w:szCs w:val="24"/>
          <w:lang w:eastAsia="nl-NL"/>
        </w:rPr>
        <w:t>‘</w:t>
      </w:r>
      <w:r w:rsidR="007D1E44" w:rsidRPr="0098630C">
        <w:rPr>
          <w:rFonts w:ascii="Georgia" w:hAnsi="Georgia" w:cs="Times New Roman"/>
          <w:sz w:val="24"/>
          <w:szCs w:val="24"/>
          <w:lang w:eastAsia="nl-NL"/>
        </w:rPr>
        <w:t>echte’ filosofen ongetwijfeld dieper.</w:t>
      </w:r>
      <w:r w:rsidRPr="0098630C">
        <w:rPr>
          <w:rFonts w:ascii="Georgia" w:hAnsi="Georgia" w:cs="Times New Roman"/>
          <w:sz w:val="24"/>
          <w:szCs w:val="24"/>
          <w:lang w:eastAsia="nl-NL"/>
        </w:rPr>
        <w:t xml:space="preserve"> </w:t>
      </w:r>
      <w:r w:rsidR="00034594" w:rsidRPr="0098630C">
        <w:rPr>
          <w:rFonts w:ascii="Georgia" w:hAnsi="Georgia" w:cs="Times New Roman"/>
          <w:sz w:val="24"/>
          <w:szCs w:val="24"/>
          <w:lang w:eastAsia="nl-NL"/>
        </w:rPr>
        <w:t>I</w:t>
      </w:r>
      <w:r w:rsidRPr="0098630C">
        <w:rPr>
          <w:rFonts w:ascii="Georgia" w:hAnsi="Georgia" w:cs="Times New Roman"/>
          <w:sz w:val="24"/>
          <w:szCs w:val="24"/>
          <w:lang w:eastAsia="nl-NL"/>
        </w:rPr>
        <w:t xml:space="preserve">ntussen is me overigens opgevallen dat </w:t>
      </w:r>
      <w:r w:rsidR="002B1513" w:rsidRPr="0098630C">
        <w:rPr>
          <w:rFonts w:ascii="Georgia" w:hAnsi="Georgia" w:cs="Times New Roman"/>
          <w:sz w:val="24"/>
          <w:szCs w:val="24"/>
          <w:lang w:eastAsia="nl-NL"/>
        </w:rPr>
        <w:t xml:space="preserve">elk van hen zich zijn of haar eigen </w:t>
      </w:r>
      <w:r w:rsidRPr="0098630C">
        <w:rPr>
          <w:rFonts w:ascii="Georgia" w:hAnsi="Georgia" w:cs="Times New Roman"/>
          <w:sz w:val="24"/>
          <w:szCs w:val="24"/>
          <w:lang w:eastAsia="nl-NL"/>
        </w:rPr>
        <w:t xml:space="preserve">tunneltje door </w:t>
      </w:r>
      <w:r w:rsidR="006E54F1" w:rsidRPr="0098630C">
        <w:rPr>
          <w:rFonts w:ascii="Georgia" w:hAnsi="Georgia" w:cs="Times New Roman"/>
          <w:sz w:val="24"/>
          <w:szCs w:val="24"/>
          <w:lang w:eastAsia="nl-NL"/>
        </w:rPr>
        <w:t>de teksten</w:t>
      </w:r>
      <w:r w:rsidRPr="0098630C">
        <w:rPr>
          <w:rFonts w:ascii="Georgia" w:hAnsi="Georgia" w:cs="Times New Roman"/>
          <w:sz w:val="24"/>
          <w:szCs w:val="24"/>
          <w:lang w:eastAsia="nl-NL"/>
        </w:rPr>
        <w:t xml:space="preserve"> van Foucault gra</w:t>
      </w:r>
      <w:r w:rsidR="002B1513" w:rsidRPr="0098630C">
        <w:rPr>
          <w:rFonts w:ascii="Georgia" w:hAnsi="Georgia" w:cs="Times New Roman"/>
          <w:sz w:val="24"/>
          <w:szCs w:val="24"/>
          <w:lang w:eastAsia="nl-NL"/>
        </w:rPr>
        <w:t>aft – en dat het soms een erg smal tunneltje is</w:t>
      </w:r>
      <w:r w:rsidR="008C43D4" w:rsidRPr="0098630C">
        <w:rPr>
          <w:rFonts w:ascii="Georgia" w:hAnsi="Georgia" w:cs="Times New Roman"/>
          <w:sz w:val="24"/>
          <w:szCs w:val="24"/>
          <w:lang w:eastAsia="nl-NL"/>
        </w:rPr>
        <w:t xml:space="preserve">. </w:t>
      </w:r>
      <w:r w:rsidR="002B1513" w:rsidRPr="0098630C">
        <w:rPr>
          <w:rFonts w:ascii="Georgia" w:hAnsi="Georgia" w:cs="Times New Roman"/>
          <w:sz w:val="24"/>
          <w:szCs w:val="24"/>
          <w:lang w:eastAsia="nl-NL"/>
        </w:rPr>
        <w:t>Dat</w:t>
      </w:r>
      <w:r w:rsidR="008C43D4" w:rsidRPr="0098630C">
        <w:rPr>
          <w:rFonts w:ascii="Georgia" w:hAnsi="Georgia" w:cs="Times New Roman"/>
          <w:sz w:val="24"/>
          <w:szCs w:val="24"/>
          <w:lang w:eastAsia="nl-NL"/>
        </w:rPr>
        <w:t xml:space="preserve"> komt misschien </w:t>
      </w:r>
      <w:r w:rsidR="00A626EB" w:rsidRPr="0098630C">
        <w:rPr>
          <w:rFonts w:ascii="Georgia" w:hAnsi="Georgia" w:cs="Times New Roman"/>
          <w:sz w:val="24"/>
          <w:szCs w:val="24"/>
          <w:lang w:eastAsia="nl-NL"/>
        </w:rPr>
        <w:t xml:space="preserve">mede </w:t>
      </w:r>
      <w:r w:rsidR="008C43D4" w:rsidRPr="0098630C">
        <w:rPr>
          <w:rFonts w:ascii="Georgia" w:hAnsi="Georgia" w:cs="Times New Roman"/>
          <w:sz w:val="24"/>
          <w:szCs w:val="24"/>
          <w:lang w:eastAsia="nl-NL"/>
        </w:rPr>
        <w:t xml:space="preserve">door de ongrijpbaarheid van een oeuvre waarin de accenten voortdurend </w:t>
      </w:r>
      <w:r w:rsidR="006E54F1" w:rsidRPr="0098630C">
        <w:rPr>
          <w:rFonts w:ascii="Georgia" w:hAnsi="Georgia" w:cs="Times New Roman"/>
          <w:sz w:val="24"/>
          <w:szCs w:val="24"/>
          <w:lang w:eastAsia="nl-NL"/>
        </w:rPr>
        <w:t>worden</w:t>
      </w:r>
      <w:r w:rsidR="00034594" w:rsidRPr="0098630C">
        <w:rPr>
          <w:rFonts w:ascii="Georgia" w:hAnsi="Georgia" w:cs="Times New Roman"/>
          <w:sz w:val="24"/>
          <w:szCs w:val="24"/>
          <w:lang w:eastAsia="nl-NL"/>
        </w:rPr>
        <w:t xml:space="preserve"> </w:t>
      </w:r>
      <w:r w:rsidR="008C43D4" w:rsidRPr="0098630C">
        <w:rPr>
          <w:rFonts w:ascii="Georgia" w:hAnsi="Georgia" w:cs="Times New Roman"/>
          <w:sz w:val="24"/>
          <w:szCs w:val="24"/>
          <w:lang w:eastAsia="nl-NL"/>
        </w:rPr>
        <w:t>ver</w:t>
      </w:r>
      <w:r w:rsidR="002B1513" w:rsidRPr="0098630C">
        <w:rPr>
          <w:rFonts w:ascii="Georgia" w:hAnsi="Georgia" w:cs="Times New Roman"/>
          <w:sz w:val="24"/>
          <w:szCs w:val="24"/>
          <w:lang w:eastAsia="nl-NL"/>
        </w:rPr>
        <w:t>plaatst</w:t>
      </w:r>
      <w:r w:rsidR="006E54F1" w:rsidRPr="0098630C">
        <w:rPr>
          <w:rFonts w:ascii="Georgia" w:hAnsi="Georgia" w:cs="Times New Roman"/>
          <w:sz w:val="24"/>
          <w:szCs w:val="24"/>
          <w:lang w:eastAsia="nl-NL"/>
        </w:rPr>
        <w:t xml:space="preserve">, waarin de perspectieven soms ingrijpend </w:t>
      </w:r>
      <w:r w:rsidR="002B1513" w:rsidRPr="0098630C">
        <w:rPr>
          <w:rFonts w:ascii="Georgia" w:hAnsi="Georgia" w:cs="Times New Roman"/>
          <w:sz w:val="24"/>
          <w:szCs w:val="24"/>
          <w:lang w:eastAsia="nl-NL"/>
        </w:rPr>
        <w:t>verschuiven</w:t>
      </w:r>
      <w:r w:rsidR="008C43D4" w:rsidRPr="0098630C">
        <w:rPr>
          <w:rFonts w:ascii="Georgia" w:hAnsi="Georgia" w:cs="Times New Roman"/>
          <w:sz w:val="24"/>
          <w:szCs w:val="24"/>
          <w:lang w:eastAsia="nl-NL"/>
        </w:rPr>
        <w:t xml:space="preserve"> en waarin de fundamenten van het denken van de auteur </w:t>
      </w:r>
      <w:r w:rsidR="008C43D4" w:rsidRPr="0098630C">
        <w:rPr>
          <w:rFonts w:ascii="Georgia" w:hAnsi="Georgia" w:cs="Times New Roman"/>
          <w:sz w:val="24"/>
          <w:szCs w:val="24"/>
          <w:lang w:eastAsia="nl-NL"/>
        </w:rPr>
        <w:lastRenderedPageBreak/>
        <w:t xml:space="preserve">eigenlijk </w:t>
      </w:r>
      <w:r w:rsidR="008B16C5" w:rsidRPr="0098630C">
        <w:rPr>
          <w:rFonts w:ascii="Georgia" w:hAnsi="Georgia" w:cs="Times New Roman"/>
          <w:sz w:val="24"/>
          <w:szCs w:val="24"/>
          <w:lang w:eastAsia="nl-NL"/>
        </w:rPr>
        <w:t>zelden</w:t>
      </w:r>
      <w:r w:rsidR="008C43D4" w:rsidRPr="0098630C">
        <w:rPr>
          <w:rFonts w:ascii="Georgia" w:hAnsi="Georgia" w:cs="Times New Roman"/>
          <w:sz w:val="24"/>
          <w:szCs w:val="24"/>
          <w:lang w:eastAsia="nl-NL"/>
        </w:rPr>
        <w:t xml:space="preserve"> w</w:t>
      </w:r>
      <w:r w:rsidR="006E54F1" w:rsidRPr="0098630C">
        <w:rPr>
          <w:rFonts w:ascii="Georgia" w:hAnsi="Georgia" w:cs="Times New Roman"/>
          <w:sz w:val="24"/>
          <w:szCs w:val="24"/>
          <w:lang w:eastAsia="nl-NL"/>
        </w:rPr>
        <w:t>o</w:t>
      </w:r>
      <w:r w:rsidR="008C43D4" w:rsidRPr="0098630C">
        <w:rPr>
          <w:rFonts w:ascii="Georgia" w:hAnsi="Georgia" w:cs="Times New Roman"/>
          <w:sz w:val="24"/>
          <w:szCs w:val="24"/>
          <w:lang w:eastAsia="nl-NL"/>
        </w:rPr>
        <w:t xml:space="preserve">rden geëxpliciteerd. De auteur zelf </w:t>
      </w:r>
      <w:r w:rsidR="00A626EB" w:rsidRPr="0098630C">
        <w:rPr>
          <w:rFonts w:ascii="Georgia" w:hAnsi="Georgia" w:cs="Times New Roman"/>
          <w:sz w:val="24"/>
          <w:szCs w:val="24"/>
          <w:lang w:eastAsia="nl-NL"/>
        </w:rPr>
        <w:t xml:space="preserve">zou dit allicht hebben beaamd: hij spreekt immers van </w:t>
      </w:r>
      <w:r w:rsidR="0098630C">
        <w:rPr>
          <w:rFonts w:ascii="Georgia" w:hAnsi="Georgia" w:cs="Times New Roman"/>
          <w:sz w:val="24"/>
          <w:szCs w:val="24"/>
          <w:lang w:eastAsia="nl-NL"/>
        </w:rPr>
        <w:t>‘</w:t>
      </w:r>
      <w:r w:rsidR="00A626EB" w:rsidRPr="0098630C">
        <w:rPr>
          <w:rFonts w:ascii="Georgia" w:hAnsi="Georgia" w:cs="Times New Roman"/>
          <w:sz w:val="24"/>
          <w:szCs w:val="24"/>
          <w:lang w:eastAsia="nl-NL"/>
        </w:rPr>
        <w:t xml:space="preserve">proefboringen’ en van een </w:t>
      </w:r>
      <w:r w:rsidR="0098630C">
        <w:rPr>
          <w:rFonts w:ascii="Georgia" w:hAnsi="Georgia" w:cs="Times New Roman"/>
          <w:sz w:val="24"/>
          <w:szCs w:val="24"/>
          <w:lang w:eastAsia="nl-NL"/>
        </w:rPr>
        <w:t>‘</w:t>
      </w:r>
      <w:r w:rsidR="00A626EB" w:rsidRPr="0098630C">
        <w:rPr>
          <w:rFonts w:ascii="Georgia" w:hAnsi="Georgia" w:cs="Times New Roman"/>
          <w:sz w:val="24"/>
          <w:szCs w:val="24"/>
          <w:lang w:eastAsia="nl-NL"/>
        </w:rPr>
        <w:t>gereedschapskist’ die hij zijn lezers wil aanbieden</w:t>
      </w:r>
      <w:r w:rsidR="002B1513" w:rsidRPr="0098630C">
        <w:rPr>
          <w:rFonts w:ascii="Georgia" w:hAnsi="Georgia" w:cs="Times New Roman"/>
          <w:sz w:val="24"/>
          <w:szCs w:val="24"/>
          <w:lang w:eastAsia="nl-NL"/>
        </w:rPr>
        <w:t xml:space="preserve"> </w:t>
      </w:r>
      <w:r w:rsidR="008B16C5" w:rsidRPr="0098630C">
        <w:rPr>
          <w:rFonts w:ascii="Georgia" w:hAnsi="Georgia" w:cs="Times New Roman"/>
          <w:sz w:val="24"/>
          <w:szCs w:val="24"/>
          <w:lang w:eastAsia="nl-NL"/>
        </w:rPr>
        <w:t>zodat ze er zelf mee aan de slag kunnen</w:t>
      </w:r>
      <w:r w:rsidR="00A626EB" w:rsidRPr="0098630C">
        <w:rPr>
          <w:rFonts w:ascii="Georgia" w:hAnsi="Georgia" w:cs="Times New Roman"/>
          <w:sz w:val="24"/>
          <w:szCs w:val="24"/>
          <w:lang w:eastAsia="nl-NL"/>
        </w:rPr>
        <w:t xml:space="preserve">. Hij is niet de bouwer van een dichtgetimmerd systeem maar een wendbare denker in actie. </w:t>
      </w:r>
      <w:r w:rsidR="00F11D7F" w:rsidRPr="0098630C">
        <w:rPr>
          <w:rFonts w:ascii="Georgia" w:hAnsi="Georgia" w:cs="Times New Roman"/>
          <w:sz w:val="24"/>
          <w:szCs w:val="24"/>
          <w:lang w:eastAsia="nl-NL"/>
        </w:rPr>
        <w:t>Foucault</w:t>
      </w:r>
      <w:r w:rsidR="00034594" w:rsidRPr="0098630C">
        <w:rPr>
          <w:rFonts w:ascii="Georgia" w:hAnsi="Georgia" w:cs="Times New Roman"/>
          <w:sz w:val="24"/>
          <w:szCs w:val="24"/>
          <w:lang w:eastAsia="nl-NL"/>
        </w:rPr>
        <w:t xml:space="preserve"> schreef al denkend, begon al schrijvend soms in een andere dan de geplande richting te denken en </w:t>
      </w:r>
      <w:r w:rsidR="00833380" w:rsidRPr="0098630C">
        <w:rPr>
          <w:rFonts w:ascii="Georgia" w:hAnsi="Georgia" w:cs="Times New Roman"/>
          <w:sz w:val="24"/>
          <w:szCs w:val="24"/>
          <w:lang w:eastAsia="nl-NL"/>
        </w:rPr>
        <w:t>cre</w:t>
      </w:r>
      <w:r w:rsidR="00895628">
        <w:rPr>
          <w:rFonts w:ascii="Georgia" w:hAnsi="Georgia" w:cs="Times New Roman"/>
          <w:sz w:val="24"/>
          <w:szCs w:val="24"/>
          <w:lang w:eastAsia="nl-NL"/>
        </w:rPr>
        <w:t>ëerde</w:t>
      </w:r>
      <w:r w:rsidR="00034594" w:rsidRPr="0098630C">
        <w:rPr>
          <w:rFonts w:ascii="Georgia" w:hAnsi="Georgia" w:cs="Times New Roman"/>
          <w:sz w:val="24"/>
          <w:szCs w:val="24"/>
          <w:lang w:eastAsia="nl-NL"/>
        </w:rPr>
        <w:t xml:space="preserve"> </w:t>
      </w:r>
      <w:r w:rsidR="008B16C5" w:rsidRPr="0098630C">
        <w:rPr>
          <w:rFonts w:ascii="Georgia" w:hAnsi="Georgia" w:cs="Times New Roman"/>
          <w:sz w:val="24"/>
          <w:szCs w:val="24"/>
          <w:lang w:eastAsia="nl-NL"/>
        </w:rPr>
        <w:t>zo</w:t>
      </w:r>
      <w:r w:rsidR="00034594" w:rsidRPr="0098630C">
        <w:rPr>
          <w:rFonts w:ascii="Georgia" w:hAnsi="Georgia" w:cs="Times New Roman"/>
          <w:sz w:val="24"/>
          <w:szCs w:val="24"/>
          <w:lang w:eastAsia="nl-NL"/>
        </w:rPr>
        <w:t xml:space="preserve"> </w:t>
      </w:r>
      <w:r w:rsidR="008857C5" w:rsidRPr="0098630C">
        <w:rPr>
          <w:rFonts w:ascii="Georgia" w:hAnsi="Georgia" w:cs="Times New Roman"/>
          <w:sz w:val="24"/>
          <w:szCs w:val="24"/>
          <w:lang w:eastAsia="nl-NL"/>
        </w:rPr>
        <w:t>een</w:t>
      </w:r>
      <w:r w:rsidR="00611777" w:rsidRPr="0098630C">
        <w:rPr>
          <w:rFonts w:ascii="Georgia" w:hAnsi="Georgia" w:cs="Times New Roman"/>
          <w:sz w:val="24"/>
          <w:szCs w:val="24"/>
          <w:lang w:eastAsia="nl-NL"/>
        </w:rPr>
        <w:t xml:space="preserve"> ontregelend oeuvre.</w:t>
      </w:r>
    </w:p>
    <w:p w14:paraId="17D253AC" w14:textId="2CCC7908" w:rsidR="00F02E17" w:rsidRDefault="00611777" w:rsidP="00E2472A">
      <w:pPr>
        <w:pStyle w:val="Geenafstand"/>
        <w:spacing w:line="276" w:lineRule="auto"/>
        <w:ind w:firstLine="708"/>
        <w:rPr>
          <w:rFonts w:ascii="Georgia" w:hAnsi="Georgia" w:cs="Times New Roman"/>
          <w:sz w:val="24"/>
          <w:szCs w:val="24"/>
          <w:lang w:eastAsia="nl-NL"/>
        </w:rPr>
      </w:pPr>
      <w:r w:rsidRPr="0098630C">
        <w:rPr>
          <w:rFonts w:ascii="Georgia" w:hAnsi="Georgia" w:cs="Times New Roman"/>
          <w:sz w:val="24"/>
          <w:szCs w:val="24"/>
          <w:lang w:eastAsia="nl-NL"/>
        </w:rPr>
        <w:t>Ontregelend was het van meet af aan</w:t>
      </w:r>
      <w:r w:rsidR="00034594" w:rsidRPr="0098630C">
        <w:rPr>
          <w:rFonts w:ascii="Georgia" w:hAnsi="Georgia" w:cs="Times New Roman"/>
          <w:sz w:val="24"/>
          <w:szCs w:val="24"/>
          <w:lang w:eastAsia="nl-NL"/>
        </w:rPr>
        <w:t xml:space="preserve">. </w:t>
      </w:r>
      <w:r w:rsidR="0060459D" w:rsidRPr="0098630C">
        <w:rPr>
          <w:rFonts w:ascii="Georgia" w:hAnsi="Georgia" w:cs="Times New Roman"/>
          <w:i/>
          <w:iCs/>
          <w:sz w:val="24"/>
          <w:szCs w:val="24"/>
          <w:lang w:eastAsia="nl-NL"/>
        </w:rPr>
        <w:t>Geschiedenis van de waanzin</w:t>
      </w:r>
      <w:r w:rsidR="0060459D" w:rsidRPr="0098630C">
        <w:rPr>
          <w:rFonts w:ascii="Georgia" w:hAnsi="Georgia" w:cs="Times New Roman"/>
          <w:sz w:val="24"/>
          <w:szCs w:val="24"/>
          <w:lang w:eastAsia="nl-NL"/>
        </w:rPr>
        <w:t xml:space="preserve">, door Foucault </w:t>
      </w:r>
      <w:r w:rsidR="00D0701E" w:rsidRPr="0098630C">
        <w:rPr>
          <w:rFonts w:ascii="Georgia" w:hAnsi="Georgia" w:cs="Times New Roman"/>
          <w:sz w:val="24"/>
          <w:szCs w:val="24"/>
          <w:lang w:eastAsia="nl-NL"/>
        </w:rPr>
        <w:t>geschreven</w:t>
      </w:r>
      <w:r w:rsidR="0060459D" w:rsidRPr="0098630C">
        <w:rPr>
          <w:rFonts w:ascii="Georgia" w:hAnsi="Georgia" w:cs="Times New Roman"/>
          <w:sz w:val="24"/>
          <w:szCs w:val="24"/>
          <w:lang w:eastAsia="nl-NL"/>
        </w:rPr>
        <w:t xml:space="preserve"> als dissertatie, vergde van de promotiecommissie </w:t>
      </w:r>
      <w:r w:rsidR="006F54A0" w:rsidRPr="0098630C">
        <w:rPr>
          <w:rFonts w:ascii="Georgia" w:hAnsi="Georgia" w:cs="Times New Roman"/>
          <w:sz w:val="24"/>
          <w:szCs w:val="24"/>
          <w:lang w:eastAsia="nl-NL"/>
        </w:rPr>
        <w:t>enige</w:t>
      </w:r>
      <w:r w:rsidR="0060459D" w:rsidRPr="0098630C">
        <w:rPr>
          <w:rFonts w:ascii="Georgia" w:hAnsi="Georgia" w:cs="Times New Roman"/>
          <w:sz w:val="24"/>
          <w:szCs w:val="24"/>
          <w:lang w:eastAsia="nl-NL"/>
        </w:rPr>
        <w:t xml:space="preserve"> lenigheid van geest</w:t>
      </w:r>
      <w:r w:rsidR="00D0701E" w:rsidRPr="0098630C">
        <w:rPr>
          <w:rFonts w:ascii="Georgia" w:hAnsi="Georgia" w:cs="Times New Roman"/>
          <w:sz w:val="24"/>
          <w:szCs w:val="24"/>
          <w:lang w:eastAsia="nl-NL"/>
        </w:rPr>
        <w:t xml:space="preserve">, niet alleen vanwege de inhoud maar ook vanwege de vorm: ongebruikelijke bronnen, </w:t>
      </w:r>
      <w:r w:rsidR="006F54A0" w:rsidRPr="0098630C">
        <w:rPr>
          <w:rFonts w:ascii="Georgia" w:hAnsi="Georgia" w:cs="Times New Roman"/>
          <w:sz w:val="24"/>
          <w:szCs w:val="24"/>
          <w:lang w:eastAsia="nl-NL"/>
        </w:rPr>
        <w:t xml:space="preserve">fraaie </w:t>
      </w:r>
      <w:r w:rsidR="00D0701E" w:rsidRPr="0098630C">
        <w:rPr>
          <w:rFonts w:ascii="Georgia" w:hAnsi="Georgia" w:cs="Times New Roman"/>
          <w:sz w:val="24"/>
          <w:szCs w:val="24"/>
          <w:lang w:eastAsia="nl-NL"/>
        </w:rPr>
        <w:t>formuleringen die afweken</w:t>
      </w:r>
      <w:r w:rsidR="006549FB" w:rsidRPr="0098630C">
        <w:rPr>
          <w:rFonts w:ascii="Georgia" w:hAnsi="Georgia" w:cs="Times New Roman"/>
          <w:sz w:val="24"/>
          <w:szCs w:val="24"/>
          <w:lang w:eastAsia="nl-NL"/>
        </w:rPr>
        <w:t xml:space="preserve"> van het klassieke academische taalgebruik. De promovendus had, </w:t>
      </w:r>
      <w:r w:rsidR="001F0115" w:rsidRPr="0098630C">
        <w:rPr>
          <w:rFonts w:ascii="Georgia" w:hAnsi="Georgia" w:cs="Times New Roman"/>
          <w:sz w:val="24"/>
          <w:szCs w:val="24"/>
          <w:lang w:eastAsia="nl-NL"/>
        </w:rPr>
        <w:t xml:space="preserve">zoals hij het zelf </w:t>
      </w:r>
      <w:r w:rsidR="006549FB" w:rsidRPr="0098630C">
        <w:rPr>
          <w:rFonts w:ascii="Georgia" w:hAnsi="Georgia" w:cs="Times New Roman"/>
          <w:sz w:val="24"/>
          <w:szCs w:val="24"/>
          <w:lang w:eastAsia="nl-NL"/>
        </w:rPr>
        <w:t xml:space="preserve">in </w:t>
      </w:r>
      <w:r w:rsidR="001F0115" w:rsidRPr="0098630C">
        <w:rPr>
          <w:rFonts w:ascii="Georgia" w:hAnsi="Georgia" w:cs="Times New Roman"/>
          <w:sz w:val="24"/>
          <w:szCs w:val="24"/>
          <w:lang w:eastAsia="nl-NL"/>
        </w:rPr>
        <w:t xml:space="preserve">de promotiezitting uitdrukte, </w:t>
      </w:r>
      <w:r w:rsidR="006549FB" w:rsidRPr="0098630C">
        <w:rPr>
          <w:rFonts w:ascii="Georgia" w:hAnsi="Georgia" w:cs="Times New Roman"/>
          <w:sz w:val="24"/>
          <w:szCs w:val="24"/>
          <w:lang w:eastAsia="nl-NL"/>
        </w:rPr>
        <w:t xml:space="preserve">gezocht naar een taal die </w:t>
      </w:r>
      <w:r w:rsidR="0098630C">
        <w:rPr>
          <w:rFonts w:ascii="Georgia" w:hAnsi="Georgia" w:cs="Times New Roman"/>
          <w:sz w:val="24"/>
          <w:szCs w:val="24"/>
          <w:lang w:eastAsia="nl-NL"/>
        </w:rPr>
        <w:t>‘</w:t>
      </w:r>
      <w:r w:rsidR="006549FB" w:rsidRPr="0098630C">
        <w:rPr>
          <w:rFonts w:ascii="Georgia" w:hAnsi="Georgia" w:cs="Times New Roman"/>
          <w:sz w:val="24"/>
          <w:szCs w:val="24"/>
          <w:lang w:eastAsia="nl-NL"/>
        </w:rPr>
        <w:t xml:space="preserve">voldoende poëtisch en tegelijk voldoende neutraal’ was om er </w:t>
      </w:r>
      <w:r w:rsidR="0098630C">
        <w:rPr>
          <w:rFonts w:ascii="Georgia" w:hAnsi="Georgia" w:cs="Times New Roman"/>
          <w:sz w:val="24"/>
          <w:szCs w:val="24"/>
          <w:lang w:eastAsia="nl-NL"/>
        </w:rPr>
        <w:t>‘</w:t>
      </w:r>
      <w:r w:rsidR="006549FB" w:rsidRPr="0098630C">
        <w:rPr>
          <w:rFonts w:ascii="Georgia" w:hAnsi="Georgia" w:cs="Times New Roman"/>
          <w:sz w:val="24"/>
          <w:szCs w:val="24"/>
          <w:lang w:eastAsia="nl-NL"/>
        </w:rPr>
        <w:t>het debat van de rede en de waanzin’ in te kunnen spiegelen.</w:t>
      </w:r>
      <w:r w:rsidR="00833380" w:rsidRPr="0098630C">
        <w:rPr>
          <w:rFonts w:ascii="Georgia" w:hAnsi="Georgia" w:cs="Times New Roman"/>
          <w:sz w:val="24"/>
          <w:szCs w:val="24"/>
          <w:vertAlign w:val="superscript"/>
          <w:lang w:eastAsia="nl-NL"/>
        </w:rPr>
        <w:t>2</w:t>
      </w:r>
      <w:r w:rsidR="006549FB" w:rsidRPr="0098630C">
        <w:rPr>
          <w:rFonts w:ascii="Georgia" w:hAnsi="Georgia" w:cs="Times New Roman"/>
          <w:sz w:val="24"/>
          <w:szCs w:val="24"/>
          <w:lang w:eastAsia="nl-NL"/>
        </w:rPr>
        <w:t xml:space="preserve"> </w:t>
      </w:r>
      <w:r w:rsidR="00D0701E" w:rsidRPr="0098630C">
        <w:rPr>
          <w:rFonts w:ascii="Georgia" w:hAnsi="Georgia" w:cs="Times New Roman"/>
          <w:sz w:val="24"/>
          <w:szCs w:val="24"/>
          <w:lang w:eastAsia="nl-NL"/>
        </w:rPr>
        <w:t xml:space="preserve">Zoals hij de schotten tussen de verschillende wetenschappen neerhaalde, zo hief hij ook </w:t>
      </w:r>
      <w:r w:rsidR="002A21DF" w:rsidRPr="0098630C">
        <w:rPr>
          <w:rFonts w:ascii="Georgia" w:hAnsi="Georgia" w:cs="Times New Roman"/>
          <w:sz w:val="24"/>
          <w:szCs w:val="24"/>
          <w:lang w:eastAsia="nl-NL"/>
        </w:rPr>
        <w:t xml:space="preserve">– in het spoor van Nietzsche </w:t>
      </w:r>
      <w:r w:rsidR="004A1D7B">
        <w:rPr>
          <w:rFonts w:ascii="Georgia" w:hAnsi="Georgia" w:cs="Times New Roman"/>
          <w:sz w:val="24"/>
          <w:szCs w:val="24"/>
          <w:lang w:eastAsia="nl-NL"/>
        </w:rPr>
        <w:t>–</w:t>
      </w:r>
      <w:r w:rsidR="002A21DF" w:rsidRPr="0098630C">
        <w:rPr>
          <w:rFonts w:ascii="Georgia" w:hAnsi="Georgia" w:cs="Times New Roman"/>
          <w:sz w:val="24"/>
          <w:szCs w:val="24"/>
          <w:lang w:eastAsia="nl-NL"/>
        </w:rPr>
        <w:t xml:space="preserve"> </w:t>
      </w:r>
      <w:r w:rsidR="00D0701E" w:rsidRPr="0098630C">
        <w:rPr>
          <w:rFonts w:ascii="Georgia" w:hAnsi="Georgia" w:cs="Times New Roman"/>
          <w:sz w:val="24"/>
          <w:szCs w:val="24"/>
          <w:lang w:eastAsia="nl-NL"/>
        </w:rPr>
        <w:t>de</w:t>
      </w:r>
      <w:r w:rsidR="004A1D7B">
        <w:rPr>
          <w:rFonts w:ascii="Georgia" w:hAnsi="Georgia" w:cs="Times New Roman"/>
          <w:sz w:val="24"/>
          <w:szCs w:val="24"/>
          <w:lang w:eastAsia="nl-NL"/>
        </w:rPr>
        <w:t xml:space="preserve"> </w:t>
      </w:r>
      <w:r w:rsidR="00D0701E" w:rsidRPr="0098630C">
        <w:rPr>
          <w:rFonts w:ascii="Georgia" w:hAnsi="Georgia" w:cs="Times New Roman"/>
          <w:sz w:val="24"/>
          <w:szCs w:val="24"/>
          <w:lang w:eastAsia="nl-NL"/>
        </w:rPr>
        <w:t xml:space="preserve">grenzen tussen wetenschappelijke en literaire taal op. </w:t>
      </w:r>
      <w:r w:rsidR="008B16C5" w:rsidRPr="0098630C">
        <w:rPr>
          <w:rFonts w:ascii="Georgia" w:hAnsi="Georgia" w:cs="Times New Roman"/>
          <w:sz w:val="24"/>
          <w:szCs w:val="24"/>
          <w:lang w:eastAsia="nl-NL"/>
        </w:rPr>
        <w:t>Hij</w:t>
      </w:r>
      <w:r w:rsidR="00381AC7" w:rsidRPr="0098630C">
        <w:rPr>
          <w:rFonts w:ascii="Georgia" w:hAnsi="Georgia" w:cs="Times New Roman"/>
          <w:sz w:val="24"/>
          <w:szCs w:val="24"/>
          <w:lang w:eastAsia="nl-NL"/>
        </w:rPr>
        <w:t xml:space="preserve"> was een getalenteerd stilist, die trouwens al intensief had </w:t>
      </w:r>
      <w:r w:rsidR="002A21DF" w:rsidRPr="0098630C">
        <w:rPr>
          <w:rFonts w:ascii="Georgia" w:hAnsi="Georgia" w:cs="Times New Roman"/>
          <w:sz w:val="24"/>
          <w:szCs w:val="24"/>
          <w:lang w:eastAsia="nl-NL"/>
        </w:rPr>
        <w:t>kunnen oefenen</w:t>
      </w:r>
      <w:r w:rsidR="00381AC7" w:rsidRPr="0098630C">
        <w:rPr>
          <w:rFonts w:ascii="Georgia" w:hAnsi="Georgia" w:cs="Times New Roman"/>
          <w:sz w:val="24"/>
          <w:szCs w:val="24"/>
          <w:lang w:eastAsia="nl-NL"/>
        </w:rPr>
        <w:t xml:space="preserve"> door samen met </w:t>
      </w:r>
      <w:r w:rsidR="00CD6BF2" w:rsidRPr="0098630C">
        <w:rPr>
          <w:rFonts w:ascii="Georgia" w:hAnsi="Georgia" w:cs="Times New Roman"/>
          <w:sz w:val="24"/>
          <w:szCs w:val="24"/>
          <w:lang w:eastAsia="nl-NL"/>
        </w:rPr>
        <w:t>Jacqueline Verdeux</w:t>
      </w:r>
      <w:r w:rsidR="00381AC7" w:rsidRPr="0098630C">
        <w:rPr>
          <w:rFonts w:ascii="Georgia" w:hAnsi="Georgia" w:cs="Times New Roman"/>
          <w:sz w:val="24"/>
          <w:szCs w:val="24"/>
          <w:lang w:eastAsia="nl-NL"/>
        </w:rPr>
        <w:t xml:space="preserve"> werk van Ludwig </w:t>
      </w:r>
      <w:r w:rsidR="00ED3E34" w:rsidRPr="0098630C">
        <w:rPr>
          <w:rFonts w:ascii="Georgia" w:hAnsi="Georgia" w:cs="Times New Roman"/>
          <w:sz w:val="24"/>
          <w:szCs w:val="24"/>
          <w:lang w:eastAsia="nl-NL"/>
        </w:rPr>
        <w:t>Binswanger</w:t>
      </w:r>
      <w:r w:rsidR="008B16C5" w:rsidRPr="0098630C">
        <w:rPr>
          <w:rFonts w:ascii="Georgia" w:hAnsi="Georgia" w:cs="Times New Roman"/>
          <w:sz w:val="24"/>
          <w:szCs w:val="24"/>
          <w:lang w:eastAsia="nl-NL"/>
        </w:rPr>
        <w:t xml:space="preserve"> te vertalen</w:t>
      </w:r>
      <w:r w:rsidR="00CD6BF2" w:rsidRPr="0098630C">
        <w:rPr>
          <w:rFonts w:ascii="Georgia" w:hAnsi="Georgia" w:cs="Times New Roman"/>
          <w:sz w:val="24"/>
          <w:szCs w:val="24"/>
          <w:lang w:eastAsia="nl-NL"/>
        </w:rPr>
        <w:t>.</w:t>
      </w:r>
      <w:r w:rsidR="00ED3E34" w:rsidRPr="0098630C">
        <w:rPr>
          <w:rFonts w:ascii="Georgia" w:hAnsi="Georgia" w:cs="Times New Roman"/>
          <w:sz w:val="24"/>
          <w:szCs w:val="24"/>
          <w:lang w:eastAsia="nl-NL"/>
        </w:rPr>
        <w:t xml:space="preserve"> </w:t>
      </w:r>
      <w:r w:rsidR="002A21DF" w:rsidRPr="0098630C">
        <w:rPr>
          <w:rFonts w:ascii="Georgia" w:hAnsi="Georgia" w:cs="Times New Roman"/>
          <w:sz w:val="24"/>
          <w:szCs w:val="24"/>
          <w:lang w:eastAsia="nl-NL"/>
        </w:rPr>
        <w:t xml:space="preserve">Hij had zijn vertaalvaardigheden nog verder aangescherpt door als secundair onderdeel van zijn promotie een tekst van Kant te vertalen: </w:t>
      </w:r>
      <w:r w:rsidR="002A21DF" w:rsidRPr="0098630C">
        <w:rPr>
          <w:rFonts w:ascii="Georgia" w:hAnsi="Georgia" w:cs="Times New Roman"/>
          <w:i/>
          <w:iCs/>
          <w:sz w:val="24"/>
          <w:szCs w:val="24"/>
          <w:lang w:eastAsia="nl-NL"/>
        </w:rPr>
        <w:t>Die Anthropologie in pragmatischer Hinsicht</w:t>
      </w:r>
      <w:r w:rsidR="002A21DF" w:rsidRPr="0098630C">
        <w:rPr>
          <w:rFonts w:ascii="Georgia" w:hAnsi="Georgia" w:cs="Times New Roman"/>
          <w:sz w:val="24"/>
          <w:szCs w:val="24"/>
          <w:lang w:eastAsia="nl-NL"/>
        </w:rPr>
        <w:t>. Deze vertaling werd overigens door de promotiecommissie niet goed genoeg bevonden</w:t>
      </w:r>
      <w:r w:rsidR="002B2188" w:rsidRPr="0098630C">
        <w:rPr>
          <w:rFonts w:ascii="Georgia" w:hAnsi="Georgia" w:cs="Times New Roman"/>
          <w:sz w:val="24"/>
          <w:szCs w:val="24"/>
          <w:lang w:eastAsia="nl-NL"/>
        </w:rPr>
        <w:t>. T</w:t>
      </w:r>
      <w:r w:rsidR="002A21DF" w:rsidRPr="0098630C">
        <w:rPr>
          <w:rFonts w:ascii="Georgia" w:hAnsi="Georgia" w:cs="Times New Roman"/>
          <w:sz w:val="24"/>
          <w:szCs w:val="24"/>
          <w:lang w:eastAsia="nl-NL"/>
        </w:rPr>
        <w:t>e vrij, hij moest er nog maar eens goed naar kijken</w:t>
      </w:r>
      <w:r w:rsidR="00CD6BF2" w:rsidRPr="0098630C">
        <w:rPr>
          <w:rFonts w:ascii="Georgia" w:hAnsi="Georgia" w:cs="Times New Roman"/>
          <w:sz w:val="24"/>
          <w:szCs w:val="24"/>
          <w:lang w:eastAsia="nl-NL"/>
        </w:rPr>
        <w:t xml:space="preserve"> alvorens eventueel tot publicatie over te gaan</w:t>
      </w:r>
      <w:r w:rsidR="002B2188" w:rsidRPr="0098630C">
        <w:rPr>
          <w:rFonts w:ascii="Georgia" w:hAnsi="Georgia" w:cs="Times New Roman"/>
          <w:sz w:val="24"/>
          <w:szCs w:val="24"/>
          <w:lang w:eastAsia="nl-NL"/>
        </w:rPr>
        <w:t>, oordeelde de commissie</w:t>
      </w:r>
      <w:r w:rsidR="002A21DF" w:rsidRPr="0098630C">
        <w:rPr>
          <w:rFonts w:ascii="Georgia" w:hAnsi="Georgia" w:cs="Times New Roman"/>
          <w:sz w:val="24"/>
          <w:szCs w:val="24"/>
          <w:lang w:eastAsia="nl-NL"/>
        </w:rPr>
        <w:t>.</w:t>
      </w:r>
    </w:p>
    <w:p w14:paraId="58F23DDC" w14:textId="77777777" w:rsidR="00F02E17" w:rsidRDefault="002B2188" w:rsidP="00E2472A">
      <w:pPr>
        <w:pStyle w:val="Geenafstand"/>
        <w:spacing w:line="276" w:lineRule="auto"/>
        <w:ind w:firstLine="708"/>
        <w:rPr>
          <w:rFonts w:ascii="Georgia" w:hAnsi="Georgia" w:cs="Times New Roman"/>
          <w:sz w:val="24"/>
          <w:szCs w:val="24"/>
          <w:vertAlign w:val="superscript"/>
          <w:lang w:eastAsia="nl-NL"/>
        </w:rPr>
      </w:pPr>
      <w:r w:rsidRPr="0098630C">
        <w:rPr>
          <w:rFonts w:ascii="Georgia" w:hAnsi="Georgia" w:cs="Times New Roman"/>
          <w:sz w:val="24"/>
          <w:szCs w:val="24"/>
          <w:lang w:eastAsia="nl-NL"/>
        </w:rPr>
        <w:t xml:space="preserve">Foucault schreef al zijn teksten met de hand, de ene versie na de andere. Het voorwoord bij deel 2 van </w:t>
      </w:r>
      <w:r w:rsidRPr="0098630C">
        <w:rPr>
          <w:rFonts w:ascii="Georgia" w:hAnsi="Georgia" w:cs="Times New Roman"/>
          <w:i/>
          <w:iCs/>
          <w:sz w:val="24"/>
          <w:szCs w:val="24"/>
          <w:lang w:eastAsia="nl-NL"/>
        </w:rPr>
        <w:t xml:space="preserve">Geschiedenis van de seksualiteit </w:t>
      </w:r>
      <w:r w:rsidRPr="0098630C">
        <w:rPr>
          <w:rFonts w:ascii="Georgia" w:hAnsi="Georgia" w:cs="Times New Roman"/>
          <w:sz w:val="24"/>
          <w:szCs w:val="24"/>
          <w:lang w:eastAsia="nl-NL"/>
        </w:rPr>
        <w:t xml:space="preserve">herschreef hij </w:t>
      </w:r>
      <w:r w:rsidR="00A2741C" w:rsidRPr="0098630C">
        <w:rPr>
          <w:rFonts w:ascii="Georgia" w:hAnsi="Georgia" w:cs="Times New Roman"/>
          <w:sz w:val="24"/>
          <w:szCs w:val="24"/>
          <w:lang w:eastAsia="nl-NL"/>
        </w:rPr>
        <w:t xml:space="preserve">maar liefst </w:t>
      </w:r>
      <w:r w:rsidRPr="0098630C">
        <w:rPr>
          <w:rFonts w:ascii="Georgia" w:hAnsi="Georgia" w:cs="Times New Roman"/>
          <w:sz w:val="24"/>
          <w:szCs w:val="24"/>
          <w:lang w:eastAsia="nl-NL"/>
        </w:rPr>
        <w:t>tien keer</w:t>
      </w:r>
      <w:r w:rsidR="004E239D" w:rsidRPr="0098630C">
        <w:rPr>
          <w:rFonts w:ascii="Georgia" w:hAnsi="Georgia" w:cs="Times New Roman"/>
          <w:sz w:val="24"/>
          <w:szCs w:val="24"/>
          <w:lang w:eastAsia="nl-NL"/>
        </w:rPr>
        <w:t xml:space="preserve">. Als een boek eenmaal was gedrukt vernietigde hij vaak het </w:t>
      </w:r>
      <w:r w:rsidR="00675196" w:rsidRPr="0098630C">
        <w:rPr>
          <w:rFonts w:ascii="Georgia" w:hAnsi="Georgia" w:cs="Times New Roman"/>
          <w:sz w:val="24"/>
          <w:szCs w:val="24"/>
          <w:lang w:eastAsia="nl-NL"/>
        </w:rPr>
        <w:t>laatste</w:t>
      </w:r>
      <w:r w:rsidR="00A64419" w:rsidRPr="0098630C">
        <w:rPr>
          <w:rFonts w:ascii="Georgia" w:hAnsi="Georgia" w:cs="Times New Roman"/>
          <w:sz w:val="24"/>
          <w:szCs w:val="24"/>
          <w:lang w:eastAsia="nl-NL"/>
        </w:rPr>
        <w:t xml:space="preserve"> </w:t>
      </w:r>
      <w:r w:rsidR="004E239D" w:rsidRPr="0098630C">
        <w:rPr>
          <w:rFonts w:ascii="Georgia" w:hAnsi="Georgia" w:cs="Times New Roman"/>
          <w:sz w:val="24"/>
          <w:szCs w:val="24"/>
          <w:lang w:eastAsia="nl-NL"/>
        </w:rPr>
        <w:t>manuscript</w:t>
      </w:r>
      <w:r w:rsidR="00CD6BF2" w:rsidRPr="0098630C">
        <w:rPr>
          <w:rFonts w:ascii="Georgia" w:hAnsi="Georgia" w:cs="Times New Roman"/>
          <w:sz w:val="24"/>
          <w:szCs w:val="24"/>
          <w:lang w:eastAsia="nl-NL"/>
        </w:rPr>
        <w:t>,</w:t>
      </w:r>
      <w:r w:rsidR="004E239D" w:rsidRPr="0098630C">
        <w:rPr>
          <w:rFonts w:ascii="Georgia" w:hAnsi="Georgia" w:cs="Times New Roman"/>
          <w:sz w:val="24"/>
          <w:szCs w:val="24"/>
          <w:lang w:eastAsia="nl-NL"/>
        </w:rPr>
        <w:t xml:space="preserve"> maar </w:t>
      </w:r>
      <w:r w:rsidR="00921739" w:rsidRPr="0098630C">
        <w:rPr>
          <w:rFonts w:ascii="Georgia" w:hAnsi="Georgia" w:cs="Times New Roman"/>
          <w:sz w:val="24"/>
          <w:szCs w:val="24"/>
          <w:lang w:eastAsia="nl-NL"/>
        </w:rPr>
        <w:t>de</w:t>
      </w:r>
      <w:r w:rsidR="004E239D" w:rsidRPr="0098630C">
        <w:rPr>
          <w:rFonts w:ascii="Georgia" w:hAnsi="Georgia" w:cs="Times New Roman"/>
          <w:sz w:val="24"/>
          <w:szCs w:val="24"/>
          <w:lang w:eastAsia="nl-NL"/>
        </w:rPr>
        <w:t xml:space="preserve"> leesverslagen</w:t>
      </w:r>
      <w:r w:rsidR="00921739" w:rsidRPr="0098630C">
        <w:rPr>
          <w:rFonts w:ascii="Georgia" w:hAnsi="Georgia" w:cs="Times New Roman"/>
          <w:sz w:val="24"/>
          <w:szCs w:val="24"/>
          <w:lang w:eastAsia="nl-NL"/>
        </w:rPr>
        <w:t>, de overge</w:t>
      </w:r>
      <w:r w:rsidR="002E5BBD" w:rsidRPr="0098630C">
        <w:rPr>
          <w:rFonts w:ascii="Georgia" w:hAnsi="Georgia" w:cs="Times New Roman"/>
          <w:sz w:val="24"/>
          <w:szCs w:val="24"/>
          <w:lang w:eastAsia="nl-NL"/>
        </w:rPr>
        <w:t>schreven</w:t>
      </w:r>
      <w:r w:rsidR="00921739" w:rsidRPr="0098630C">
        <w:rPr>
          <w:rFonts w:ascii="Georgia" w:hAnsi="Georgia" w:cs="Times New Roman"/>
          <w:sz w:val="24"/>
          <w:szCs w:val="24"/>
          <w:lang w:eastAsia="nl-NL"/>
        </w:rPr>
        <w:t xml:space="preserve"> citaten</w:t>
      </w:r>
      <w:r w:rsidR="004E239D" w:rsidRPr="0098630C">
        <w:rPr>
          <w:rFonts w:ascii="Georgia" w:hAnsi="Georgia" w:cs="Times New Roman"/>
          <w:sz w:val="24"/>
          <w:szCs w:val="24"/>
          <w:lang w:eastAsia="nl-NL"/>
        </w:rPr>
        <w:t xml:space="preserve"> </w:t>
      </w:r>
      <w:r w:rsidR="00921739" w:rsidRPr="0098630C">
        <w:rPr>
          <w:rFonts w:ascii="Georgia" w:hAnsi="Georgia" w:cs="Times New Roman"/>
          <w:sz w:val="24"/>
          <w:szCs w:val="24"/>
          <w:lang w:eastAsia="nl-NL"/>
        </w:rPr>
        <w:t xml:space="preserve">en zijn </w:t>
      </w:r>
      <w:r w:rsidR="0098630C">
        <w:rPr>
          <w:rFonts w:ascii="Georgia" w:hAnsi="Georgia" w:cs="Times New Roman"/>
          <w:sz w:val="24"/>
          <w:szCs w:val="24"/>
          <w:lang w:eastAsia="nl-NL"/>
        </w:rPr>
        <w:t>‘</w:t>
      </w:r>
      <w:r w:rsidR="00921739" w:rsidRPr="0098630C">
        <w:rPr>
          <w:rFonts w:ascii="Georgia" w:hAnsi="Georgia" w:cs="Times New Roman"/>
          <w:sz w:val="24"/>
          <w:szCs w:val="24"/>
          <w:lang w:eastAsia="nl-NL"/>
        </w:rPr>
        <w:t xml:space="preserve">intellectueel dagboek’ </w:t>
      </w:r>
      <w:r w:rsidR="004E239D" w:rsidRPr="0098630C">
        <w:rPr>
          <w:rFonts w:ascii="Georgia" w:hAnsi="Georgia" w:cs="Times New Roman"/>
          <w:sz w:val="24"/>
          <w:szCs w:val="24"/>
          <w:lang w:eastAsia="nl-NL"/>
        </w:rPr>
        <w:t xml:space="preserve">bewaarde hij zorgvuldig. </w:t>
      </w:r>
      <w:r w:rsidR="00F11D7F" w:rsidRPr="0098630C">
        <w:rPr>
          <w:rFonts w:ascii="Georgia" w:hAnsi="Georgia" w:cs="Times New Roman"/>
          <w:sz w:val="24"/>
          <w:szCs w:val="24"/>
          <w:lang w:eastAsia="nl-NL"/>
        </w:rPr>
        <w:t>Die rusten sinds enkele jaren in de Bibliothèque Nationale</w:t>
      </w:r>
      <w:r w:rsidR="00CD6BF2" w:rsidRPr="0098630C">
        <w:rPr>
          <w:rFonts w:ascii="Georgia" w:hAnsi="Georgia" w:cs="Times New Roman"/>
          <w:sz w:val="24"/>
          <w:szCs w:val="24"/>
          <w:lang w:eastAsia="nl-NL"/>
        </w:rPr>
        <w:t xml:space="preserve"> te Parijs</w:t>
      </w:r>
      <w:r w:rsidR="00F11D7F" w:rsidRPr="0098630C">
        <w:rPr>
          <w:rFonts w:ascii="Georgia" w:hAnsi="Georgia" w:cs="Times New Roman"/>
          <w:sz w:val="24"/>
          <w:szCs w:val="24"/>
          <w:lang w:eastAsia="nl-NL"/>
        </w:rPr>
        <w:t xml:space="preserve">. </w:t>
      </w:r>
      <w:r w:rsidR="004E239D" w:rsidRPr="0098630C">
        <w:rPr>
          <w:rFonts w:ascii="Georgia" w:hAnsi="Georgia" w:cs="Times New Roman"/>
          <w:sz w:val="24"/>
          <w:szCs w:val="24"/>
          <w:lang w:eastAsia="nl-NL"/>
        </w:rPr>
        <w:t xml:space="preserve">Vaak </w:t>
      </w:r>
      <w:r w:rsidR="00A2741C" w:rsidRPr="0098630C">
        <w:rPr>
          <w:rFonts w:ascii="Georgia" w:hAnsi="Georgia" w:cs="Times New Roman"/>
          <w:sz w:val="24"/>
          <w:szCs w:val="24"/>
          <w:lang w:eastAsia="nl-NL"/>
        </w:rPr>
        <w:t>comprimeerde</w:t>
      </w:r>
      <w:r w:rsidR="004E239D" w:rsidRPr="0098630C">
        <w:rPr>
          <w:rFonts w:ascii="Georgia" w:hAnsi="Georgia" w:cs="Times New Roman"/>
          <w:sz w:val="24"/>
          <w:szCs w:val="24"/>
          <w:lang w:eastAsia="nl-NL"/>
        </w:rPr>
        <w:t xml:space="preserve"> hij </w:t>
      </w:r>
      <w:r w:rsidR="00CD6BF2" w:rsidRPr="0098630C">
        <w:rPr>
          <w:rFonts w:ascii="Georgia" w:hAnsi="Georgia" w:cs="Times New Roman"/>
          <w:sz w:val="24"/>
          <w:szCs w:val="24"/>
          <w:lang w:eastAsia="nl-NL"/>
        </w:rPr>
        <w:t xml:space="preserve">uiteindelijk </w:t>
      </w:r>
      <w:r w:rsidR="004E239D" w:rsidRPr="0098630C">
        <w:rPr>
          <w:rFonts w:ascii="Georgia" w:hAnsi="Georgia" w:cs="Times New Roman"/>
          <w:sz w:val="24"/>
          <w:szCs w:val="24"/>
          <w:lang w:eastAsia="nl-NL"/>
        </w:rPr>
        <w:t xml:space="preserve">de tekst </w:t>
      </w:r>
      <w:r w:rsidR="00BE60B0" w:rsidRPr="0098630C">
        <w:rPr>
          <w:rFonts w:ascii="Georgia" w:hAnsi="Georgia" w:cs="Times New Roman"/>
          <w:sz w:val="24"/>
          <w:szCs w:val="24"/>
          <w:lang w:eastAsia="nl-NL"/>
        </w:rPr>
        <w:t xml:space="preserve">– anders zou bijvoorbeeld </w:t>
      </w:r>
      <w:r w:rsidR="00BE60B0" w:rsidRPr="0098630C">
        <w:rPr>
          <w:rFonts w:ascii="Georgia" w:hAnsi="Georgia" w:cs="Times New Roman"/>
          <w:i/>
          <w:iCs/>
          <w:sz w:val="24"/>
          <w:szCs w:val="24"/>
          <w:lang w:eastAsia="nl-NL"/>
        </w:rPr>
        <w:t xml:space="preserve">De woorden en de dingen </w:t>
      </w:r>
      <w:r w:rsidR="00833380" w:rsidRPr="0098630C">
        <w:rPr>
          <w:rFonts w:ascii="Georgia" w:hAnsi="Georgia" w:cs="Times New Roman"/>
          <w:sz w:val="24"/>
          <w:szCs w:val="24"/>
          <w:lang w:eastAsia="nl-NL"/>
        </w:rPr>
        <w:t>veel dikker</w:t>
      </w:r>
      <w:r w:rsidR="00BE60B0" w:rsidRPr="0098630C">
        <w:rPr>
          <w:rFonts w:ascii="Georgia" w:hAnsi="Georgia" w:cs="Times New Roman"/>
          <w:sz w:val="24"/>
          <w:szCs w:val="24"/>
          <w:lang w:eastAsia="nl-NL"/>
        </w:rPr>
        <w:t xml:space="preserve"> zijn geworden. </w:t>
      </w:r>
      <w:r w:rsidR="00634F64" w:rsidRPr="0098630C">
        <w:rPr>
          <w:rFonts w:ascii="Georgia" w:hAnsi="Georgia" w:cs="Times New Roman"/>
          <w:sz w:val="24"/>
          <w:szCs w:val="24"/>
          <w:lang w:eastAsia="nl-NL"/>
        </w:rPr>
        <w:t xml:space="preserve">Wie zelf schrijft </w:t>
      </w:r>
      <w:r w:rsidR="00A64419" w:rsidRPr="0098630C">
        <w:rPr>
          <w:rFonts w:ascii="Georgia" w:hAnsi="Georgia" w:cs="Times New Roman"/>
          <w:sz w:val="24"/>
          <w:szCs w:val="24"/>
          <w:lang w:eastAsia="nl-NL"/>
        </w:rPr>
        <w:t xml:space="preserve">kent het verschijnsel: in een laatste stadium wordt </w:t>
      </w:r>
      <w:r w:rsidR="002B06F7" w:rsidRPr="0098630C">
        <w:rPr>
          <w:rFonts w:ascii="Georgia" w:hAnsi="Georgia" w:cs="Times New Roman"/>
          <w:sz w:val="24"/>
          <w:szCs w:val="24"/>
          <w:lang w:eastAsia="nl-NL"/>
        </w:rPr>
        <w:t xml:space="preserve">nog flink </w:t>
      </w:r>
      <w:r w:rsidR="00F11D7F" w:rsidRPr="0098630C">
        <w:rPr>
          <w:rFonts w:ascii="Georgia" w:hAnsi="Georgia" w:cs="Times New Roman"/>
          <w:sz w:val="24"/>
          <w:szCs w:val="24"/>
          <w:lang w:eastAsia="nl-NL"/>
        </w:rPr>
        <w:t>ingedikt</w:t>
      </w:r>
      <w:r w:rsidR="00A64419" w:rsidRPr="0098630C">
        <w:rPr>
          <w:rFonts w:ascii="Georgia" w:hAnsi="Georgia" w:cs="Times New Roman"/>
          <w:sz w:val="24"/>
          <w:szCs w:val="24"/>
          <w:lang w:eastAsia="nl-NL"/>
        </w:rPr>
        <w:t xml:space="preserve"> en geschrapt. </w:t>
      </w:r>
      <w:r w:rsidR="002B06F7" w:rsidRPr="0098630C">
        <w:rPr>
          <w:rFonts w:ascii="Georgia" w:hAnsi="Georgia" w:cs="Times New Roman"/>
          <w:sz w:val="24"/>
          <w:szCs w:val="24"/>
          <w:lang w:eastAsia="nl-NL"/>
        </w:rPr>
        <w:t xml:space="preserve">Er </w:t>
      </w:r>
      <w:r w:rsidR="00A2741C" w:rsidRPr="0098630C">
        <w:rPr>
          <w:rFonts w:ascii="Georgia" w:hAnsi="Georgia" w:cs="Times New Roman"/>
          <w:sz w:val="24"/>
          <w:szCs w:val="24"/>
          <w:lang w:eastAsia="nl-NL"/>
        </w:rPr>
        <w:t>kan in dat stadium</w:t>
      </w:r>
      <w:r w:rsidR="002B06F7" w:rsidRPr="0098630C">
        <w:rPr>
          <w:rFonts w:ascii="Georgia" w:hAnsi="Georgia" w:cs="Times New Roman"/>
          <w:sz w:val="24"/>
          <w:szCs w:val="24"/>
          <w:lang w:eastAsia="nl-NL"/>
        </w:rPr>
        <w:t xml:space="preserve"> meer afstand </w:t>
      </w:r>
      <w:r w:rsidR="00EF2BED" w:rsidRPr="0098630C">
        <w:rPr>
          <w:rFonts w:ascii="Georgia" w:hAnsi="Georgia" w:cs="Times New Roman"/>
          <w:sz w:val="24"/>
          <w:szCs w:val="24"/>
          <w:lang w:eastAsia="nl-NL"/>
        </w:rPr>
        <w:t xml:space="preserve">worden </w:t>
      </w:r>
      <w:r w:rsidR="002B06F7" w:rsidRPr="0098630C">
        <w:rPr>
          <w:rFonts w:ascii="Georgia" w:hAnsi="Georgia" w:cs="Times New Roman"/>
          <w:sz w:val="24"/>
          <w:szCs w:val="24"/>
          <w:lang w:eastAsia="nl-NL"/>
        </w:rPr>
        <w:t xml:space="preserve">genomen van het </w:t>
      </w:r>
      <w:r w:rsidR="00EF2BED" w:rsidRPr="0098630C">
        <w:rPr>
          <w:rFonts w:ascii="Georgia" w:hAnsi="Georgia" w:cs="Times New Roman"/>
          <w:sz w:val="24"/>
          <w:szCs w:val="24"/>
          <w:lang w:eastAsia="nl-NL"/>
        </w:rPr>
        <w:t>kronkelig</w:t>
      </w:r>
      <w:r w:rsidR="002B06F7" w:rsidRPr="0098630C">
        <w:rPr>
          <w:rFonts w:ascii="Georgia" w:hAnsi="Georgia" w:cs="Times New Roman"/>
          <w:sz w:val="24"/>
          <w:szCs w:val="24"/>
          <w:lang w:eastAsia="nl-NL"/>
        </w:rPr>
        <w:t xml:space="preserve"> denkproces </w:t>
      </w:r>
      <w:r w:rsidR="00EF2BED" w:rsidRPr="0098630C">
        <w:rPr>
          <w:rFonts w:ascii="Georgia" w:hAnsi="Georgia" w:cs="Times New Roman"/>
          <w:sz w:val="24"/>
          <w:szCs w:val="24"/>
          <w:lang w:eastAsia="nl-NL"/>
        </w:rPr>
        <w:t xml:space="preserve">dat is uitgemond in de te publiceren bevindingen, en er kan </w:t>
      </w:r>
      <w:r w:rsidR="002B06F7" w:rsidRPr="0098630C">
        <w:rPr>
          <w:rFonts w:ascii="Georgia" w:hAnsi="Georgia" w:cs="Times New Roman"/>
          <w:sz w:val="24"/>
          <w:szCs w:val="24"/>
          <w:lang w:eastAsia="nl-NL"/>
        </w:rPr>
        <w:t xml:space="preserve">sterker </w:t>
      </w:r>
      <w:r w:rsidR="00A2741C" w:rsidRPr="0098630C">
        <w:rPr>
          <w:rFonts w:ascii="Georgia" w:hAnsi="Georgia" w:cs="Times New Roman"/>
          <w:sz w:val="24"/>
          <w:szCs w:val="24"/>
          <w:lang w:eastAsia="nl-NL"/>
        </w:rPr>
        <w:t xml:space="preserve">worden </w:t>
      </w:r>
      <w:r w:rsidR="002B06F7" w:rsidRPr="0098630C">
        <w:rPr>
          <w:rFonts w:ascii="Georgia" w:hAnsi="Georgia" w:cs="Times New Roman"/>
          <w:sz w:val="24"/>
          <w:szCs w:val="24"/>
          <w:lang w:eastAsia="nl-NL"/>
        </w:rPr>
        <w:t xml:space="preserve">ingespeeld op </w:t>
      </w:r>
      <w:r w:rsidR="00A64419" w:rsidRPr="0098630C">
        <w:rPr>
          <w:rFonts w:ascii="Georgia" w:hAnsi="Georgia" w:cs="Times New Roman"/>
          <w:sz w:val="24"/>
          <w:szCs w:val="24"/>
          <w:lang w:eastAsia="nl-NL"/>
        </w:rPr>
        <w:t xml:space="preserve">het lezerspubliek. </w:t>
      </w:r>
      <w:r w:rsidR="002B06F7" w:rsidRPr="0098630C">
        <w:rPr>
          <w:rFonts w:ascii="Georgia" w:hAnsi="Georgia" w:cs="Times New Roman"/>
          <w:sz w:val="24"/>
          <w:szCs w:val="24"/>
          <w:lang w:eastAsia="nl-NL"/>
        </w:rPr>
        <w:t>Je bekijkt je eigen schrijfsel als het ware al met lezersogen</w:t>
      </w:r>
      <w:r w:rsidR="00EF2BED" w:rsidRPr="0098630C">
        <w:rPr>
          <w:rFonts w:ascii="Georgia" w:hAnsi="Georgia" w:cs="Times New Roman"/>
          <w:sz w:val="24"/>
          <w:szCs w:val="24"/>
          <w:lang w:eastAsia="nl-NL"/>
        </w:rPr>
        <w:t xml:space="preserve">. In onze tijd helpt </w:t>
      </w:r>
      <w:r w:rsidR="00675196" w:rsidRPr="0098630C">
        <w:rPr>
          <w:rFonts w:ascii="Georgia" w:hAnsi="Georgia" w:cs="Times New Roman"/>
          <w:sz w:val="24"/>
          <w:szCs w:val="24"/>
          <w:lang w:eastAsia="nl-NL"/>
        </w:rPr>
        <w:t xml:space="preserve">de tekstverwerker </w:t>
      </w:r>
      <w:r w:rsidR="00EF2BED" w:rsidRPr="0098630C">
        <w:rPr>
          <w:rFonts w:ascii="Georgia" w:hAnsi="Georgia" w:cs="Times New Roman"/>
          <w:sz w:val="24"/>
          <w:szCs w:val="24"/>
          <w:lang w:eastAsia="nl-NL"/>
        </w:rPr>
        <w:t xml:space="preserve">ook nog eens </w:t>
      </w:r>
      <w:r w:rsidR="00675196" w:rsidRPr="0098630C">
        <w:rPr>
          <w:rFonts w:ascii="Georgia" w:hAnsi="Georgia" w:cs="Times New Roman"/>
          <w:sz w:val="24"/>
          <w:szCs w:val="24"/>
          <w:lang w:eastAsia="nl-NL"/>
        </w:rPr>
        <w:t xml:space="preserve">om alles beknopter en daardoor misschien wat pittiger te verwoorden. </w:t>
      </w:r>
      <w:r w:rsidR="00EF2BED" w:rsidRPr="0098630C">
        <w:rPr>
          <w:rFonts w:ascii="Georgia" w:hAnsi="Georgia" w:cs="Times New Roman"/>
          <w:sz w:val="24"/>
          <w:szCs w:val="24"/>
          <w:lang w:eastAsia="nl-NL"/>
        </w:rPr>
        <w:t>Het</w:t>
      </w:r>
      <w:r w:rsidR="00675196" w:rsidRPr="0098630C">
        <w:rPr>
          <w:rFonts w:ascii="Georgia" w:hAnsi="Georgia" w:cs="Times New Roman"/>
          <w:sz w:val="24"/>
          <w:szCs w:val="24"/>
          <w:lang w:eastAsia="nl-NL"/>
        </w:rPr>
        <w:t xml:space="preserve"> viel mij op toen ik mijn eigen vertaling van </w:t>
      </w:r>
      <w:r w:rsidR="00675196" w:rsidRPr="0098630C">
        <w:rPr>
          <w:rFonts w:ascii="Georgia" w:hAnsi="Georgia" w:cs="Times New Roman"/>
          <w:i/>
          <w:iCs/>
          <w:sz w:val="24"/>
          <w:szCs w:val="24"/>
          <w:lang w:eastAsia="nl-NL"/>
        </w:rPr>
        <w:t xml:space="preserve">Geschiedenis van de seksualiteit </w:t>
      </w:r>
      <w:r w:rsidR="00675196" w:rsidRPr="0098630C">
        <w:rPr>
          <w:rFonts w:ascii="Georgia" w:hAnsi="Georgia" w:cs="Times New Roman"/>
          <w:sz w:val="24"/>
          <w:szCs w:val="24"/>
          <w:lang w:eastAsia="nl-NL"/>
        </w:rPr>
        <w:t xml:space="preserve">vergeleek met de </w:t>
      </w:r>
      <w:r w:rsidR="00EF2BED" w:rsidRPr="0098630C">
        <w:rPr>
          <w:rFonts w:ascii="Georgia" w:hAnsi="Georgia" w:cs="Times New Roman"/>
          <w:sz w:val="24"/>
          <w:szCs w:val="24"/>
          <w:lang w:eastAsia="nl-NL"/>
        </w:rPr>
        <w:t>oudere vertaling</w:t>
      </w:r>
      <w:r w:rsidR="00686166" w:rsidRPr="0098630C">
        <w:rPr>
          <w:rFonts w:ascii="Georgia" w:hAnsi="Georgia" w:cs="Times New Roman"/>
          <w:sz w:val="24"/>
          <w:szCs w:val="24"/>
          <w:lang w:eastAsia="nl-NL"/>
        </w:rPr>
        <w:t xml:space="preserve">, die </w:t>
      </w:r>
      <w:r w:rsidR="00F11D7F" w:rsidRPr="0098630C">
        <w:rPr>
          <w:rFonts w:ascii="Georgia" w:hAnsi="Georgia" w:cs="Times New Roman"/>
          <w:sz w:val="24"/>
          <w:szCs w:val="24"/>
          <w:lang w:eastAsia="nl-NL"/>
        </w:rPr>
        <w:t xml:space="preserve">nog </w:t>
      </w:r>
      <w:r w:rsidR="00686166" w:rsidRPr="0098630C">
        <w:rPr>
          <w:rFonts w:ascii="Georgia" w:hAnsi="Georgia" w:cs="Times New Roman"/>
          <w:sz w:val="24"/>
          <w:szCs w:val="24"/>
          <w:lang w:eastAsia="nl-NL"/>
        </w:rPr>
        <w:t xml:space="preserve">was vervaardigd in </w:t>
      </w:r>
      <w:r w:rsidR="00F11D7F" w:rsidRPr="0098630C">
        <w:rPr>
          <w:rFonts w:ascii="Georgia" w:hAnsi="Georgia" w:cs="Times New Roman"/>
          <w:sz w:val="24"/>
          <w:szCs w:val="24"/>
          <w:lang w:eastAsia="nl-NL"/>
        </w:rPr>
        <w:t>het</w:t>
      </w:r>
      <w:r w:rsidR="00686166" w:rsidRPr="0098630C">
        <w:rPr>
          <w:rFonts w:ascii="Georgia" w:hAnsi="Georgia" w:cs="Times New Roman"/>
          <w:sz w:val="24"/>
          <w:szCs w:val="24"/>
          <w:lang w:eastAsia="nl-NL"/>
        </w:rPr>
        <w:t xml:space="preserve"> computerloze tijd</w:t>
      </w:r>
      <w:r w:rsidR="00F11D7F" w:rsidRPr="0098630C">
        <w:rPr>
          <w:rFonts w:ascii="Georgia" w:hAnsi="Georgia" w:cs="Times New Roman"/>
          <w:sz w:val="24"/>
          <w:szCs w:val="24"/>
          <w:lang w:eastAsia="nl-NL"/>
        </w:rPr>
        <w:t>perk</w:t>
      </w:r>
      <w:r w:rsidR="00686166" w:rsidRPr="0098630C">
        <w:rPr>
          <w:rFonts w:ascii="Georgia" w:hAnsi="Georgia" w:cs="Times New Roman"/>
          <w:sz w:val="24"/>
          <w:szCs w:val="24"/>
          <w:lang w:eastAsia="nl-NL"/>
        </w:rPr>
        <w:t xml:space="preserve">: </w:t>
      </w:r>
      <w:r w:rsidR="00F11D7F" w:rsidRPr="0098630C">
        <w:rPr>
          <w:rFonts w:ascii="Georgia" w:hAnsi="Georgia" w:cs="Times New Roman"/>
          <w:sz w:val="24"/>
          <w:szCs w:val="24"/>
          <w:lang w:eastAsia="nl-NL"/>
        </w:rPr>
        <w:t xml:space="preserve">mijn </w:t>
      </w:r>
      <w:r w:rsidR="00EF2BED" w:rsidRPr="0098630C">
        <w:rPr>
          <w:rFonts w:ascii="Georgia" w:hAnsi="Georgia" w:cs="Times New Roman"/>
          <w:sz w:val="24"/>
          <w:szCs w:val="24"/>
          <w:lang w:eastAsia="nl-NL"/>
        </w:rPr>
        <w:t>formuleringen waren</w:t>
      </w:r>
      <w:r w:rsidR="00686166" w:rsidRPr="0098630C">
        <w:rPr>
          <w:rFonts w:ascii="Georgia" w:hAnsi="Georgia" w:cs="Times New Roman"/>
          <w:sz w:val="24"/>
          <w:szCs w:val="24"/>
          <w:lang w:eastAsia="nl-NL"/>
        </w:rPr>
        <w:t xml:space="preserve"> </w:t>
      </w:r>
      <w:r w:rsidR="00EA28B6" w:rsidRPr="0098630C">
        <w:rPr>
          <w:rFonts w:ascii="Georgia" w:hAnsi="Georgia" w:cs="Times New Roman"/>
          <w:sz w:val="24"/>
          <w:szCs w:val="24"/>
          <w:lang w:eastAsia="nl-NL"/>
        </w:rPr>
        <w:t xml:space="preserve">vaak iets </w:t>
      </w:r>
      <w:r w:rsidR="00686166" w:rsidRPr="0098630C">
        <w:rPr>
          <w:rFonts w:ascii="Georgia" w:hAnsi="Georgia" w:cs="Times New Roman"/>
          <w:sz w:val="24"/>
          <w:szCs w:val="24"/>
          <w:lang w:eastAsia="nl-NL"/>
        </w:rPr>
        <w:t xml:space="preserve">bondiger. Twee willekeurige voorbeelden: </w:t>
      </w:r>
      <w:r w:rsidR="00EF2BED" w:rsidRPr="0098630C">
        <w:rPr>
          <w:rFonts w:ascii="Georgia" w:hAnsi="Georgia" w:cs="Times New Roman"/>
          <w:sz w:val="24"/>
          <w:szCs w:val="24"/>
          <w:lang w:eastAsia="nl-NL"/>
        </w:rPr>
        <w:t xml:space="preserve">het oudere </w:t>
      </w:r>
      <w:r w:rsidR="0098630C">
        <w:rPr>
          <w:rFonts w:ascii="Georgia" w:hAnsi="Georgia" w:cs="Times New Roman"/>
          <w:sz w:val="24"/>
          <w:szCs w:val="24"/>
          <w:lang w:eastAsia="nl-NL"/>
        </w:rPr>
        <w:t>‘</w:t>
      </w:r>
      <w:r w:rsidR="00686166" w:rsidRPr="0098630C">
        <w:rPr>
          <w:rFonts w:ascii="Georgia" w:hAnsi="Georgia" w:cs="Times New Roman"/>
          <w:sz w:val="24"/>
          <w:szCs w:val="24"/>
          <w:lang w:eastAsia="nl-NL"/>
        </w:rPr>
        <w:t xml:space="preserve">gebiedsomvang te begrenzen’ vertaalde ik met </w:t>
      </w:r>
      <w:r w:rsidR="0098630C">
        <w:rPr>
          <w:rFonts w:ascii="Georgia" w:hAnsi="Georgia" w:cs="Times New Roman"/>
          <w:sz w:val="24"/>
          <w:szCs w:val="24"/>
          <w:lang w:eastAsia="nl-NL"/>
        </w:rPr>
        <w:t>‘</w:t>
      </w:r>
      <w:r w:rsidR="00686166" w:rsidRPr="0098630C">
        <w:rPr>
          <w:rFonts w:ascii="Georgia" w:hAnsi="Georgia" w:cs="Times New Roman"/>
          <w:sz w:val="24"/>
          <w:szCs w:val="24"/>
          <w:lang w:eastAsia="nl-NL"/>
        </w:rPr>
        <w:t xml:space="preserve">gebied af te grenzen’ en </w:t>
      </w:r>
      <w:r w:rsidR="0098630C">
        <w:rPr>
          <w:rFonts w:ascii="Georgia" w:hAnsi="Georgia" w:cs="Times New Roman"/>
          <w:sz w:val="24"/>
          <w:szCs w:val="24"/>
          <w:lang w:eastAsia="nl-NL"/>
        </w:rPr>
        <w:t>‘</w:t>
      </w:r>
      <w:r w:rsidR="00686166" w:rsidRPr="0098630C">
        <w:rPr>
          <w:rFonts w:ascii="Georgia" w:hAnsi="Georgia" w:cs="Times New Roman"/>
          <w:sz w:val="24"/>
          <w:szCs w:val="24"/>
          <w:lang w:eastAsia="nl-NL"/>
        </w:rPr>
        <w:t xml:space="preserve">waarom wij ons de verdienste hebben toegeschreven’ werd in de nieuwe vertaling </w:t>
      </w:r>
      <w:r w:rsidR="0098630C">
        <w:rPr>
          <w:rFonts w:ascii="Georgia" w:hAnsi="Georgia" w:cs="Times New Roman"/>
          <w:sz w:val="24"/>
          <w:szCs w:val="24"/>
          <w:lang w:eastAsia="nl-NL"/>
        </w:rPr>
        <w:t>‘</w:t>
      </w:r>
      <w:r w:rsidR="00686166" w:rsidRPr="0098630C">
        <w:rPr>
          <w:rFonts w:ascii="Georgia" w:hAnsi="Georgia" w:cs="Times New Roman"/>
          <w:sz w:val="24"/>
          <w:szCs w:val="24"/>
          <w:lang w:eastAsia="nl-NL"/>
        </w:rPr>
        <w:t>waarom wij er prat op gingen’.</w:t>
      </w:r>
      <w:r w:rsidR="00833380" w:rsidRPr="0098630C">
        <w:rPr>
          <w:rFonts w:ascii="Georgia" w:hAnsi="Georgia" w:cs="Times New Roman"/>
          <w:sz w:val="24"/>
          <w:szCs w:val="24"/>
          <w:vertAlign w:val="superscript"/>
          <w:lang w:eastAsia="nl-NL"/>
        </w:rPr>
        <w:t>3</w:t>
      </w:r>
    </w:p>
    <w:p w14:paraId="7F4F5B45" w14:textId="4AA64D52" w:rsidR="00F02E17" w:rsidRDefault="00EF2BED" w:rsidP="00E2472A">
      <w:pPr>
        <w:pStyle w:val="Geenafstand"/>
        <w:spacing w:line="276" w:lineRule="auto"/>
        <w:ind w:firstLine="708"/>
        <w:rPr>
          <w:rFonts w:ascii="Georgia" w:hAnsi="Georgia" w:cs="Times New Roman"/>
          <w:sz w:val="24"/>
          <w:szCs w:val="24"/>
        </w:rPr>
      </w:pPr>
      <w:r w:rsidRPr="0098630C">
        <w:rPr>
          <w:rFonts w:ascii="Georgia" w:hAnsi="Georgia" w:cs="Times New Roman"/>
          <w:sz w:val="24"/>
          <w:szCs w:val="24"/>
          <w:lang w:eastAsia="nl-NL"/>
        </w:rPr>
        <w:t xml:space="preserve">Zijn </w:t>
      </w:r>
      <w:r w:rsidR="00490FBE" w:rsidRPr="0098630C">
        <w:rPr>
          <w:rFonts w:ascii="Georgia" w:hAnsi="Georgia" w:cs="Times New Roman"/>
          <w:sz w:val="24"/>
          <w:szCs w:val="24"/>
          <w:lang w:eastAsia="nl-NL"/>
        </w:rPr>
        <w:t xml:space="preserve">hervertalingen </w:t>
      </w:r>
      <w:r w:rsidR="00EA28B6" w:rsidRPr="0098630C">
        <w:rPr>
          <w:rFonts w:ascii="Georgia" w:hAnsi="Georgia" w:cs="Times New Roman"/>
          <w:sz w:val="24"/>
          <w:szCs w:val="24"/>
          <w:lang w:eastAsia="nl-NL"/>
        </w:rPr>
        <w:t xml:space="preserve">overigens </w:t>
      </w:r>
      <w:r w:rsidR="00490FBE" w:rsidRPr="0098630C">
        <w:rPr>
          <w:rFonts w:ascii="Georgia" w:hAnsi="Georgia" w:cs="Times New Roman"/>
          <w:sz w:val="24"/>
          <w:szCs w:val="24"/>
          <w:lang w:eastAsia="nl-NL"/>
        </w:rPr>
        <w:t>wel nodig? Zouden de</w:t>
      </w:r>
      <w:r w:rsidR="00490FBE" w:rsidRPr="0098630C">
        <w:rPr>
          <w:rFonts w:ascii="Georgia" w:hAnsi="Georgia" w:cs="Times New Roman"/>
          <w:sz w:val="24"/>
          <w:szCs w:val="24"/>
        </w:rPr>
        <w:t xml:space="preserve"> oorspronkelijke vertalingen misschien </w:t>
      </w:r>
      <w:r w:rsidR="00A27CD5" w:rsidRPr="0098630C">
        <w:rPr>
          <w:rFonts w:ascii="Georgia" w:hAnsi="Georgia" w:cs="Times New Roman"/>
          <w:sz w:val="24"/>
          <w:szCs w:val="24"/>
        </w:rPr>
        <w:t xml:space="preserve">niet </w:t>
      </w:r>
      <w:r w:rsidR="00490FBE" w:rsidRPr="0098630C">
        <w:rPr>
          <w:rFonts w:ascii="Georgia" w:hAnsi="Georgia" w:cs="Times New Roman"/>
          <w:sz w:val="24"/>
          <w:szCs w:val="24"/>
        </w:rPr>
        <w:t xml:space="preserve">beter, net als het </w:t>
      </w:r>
      <w:r w:rsidR="00211E4C" w:rsidRPr="0098630C">
        <w:rPr>
          <w:rFonts w:ascii="Georgia" w:hAnsi="Georgia" w:cs="Times New Roman"/>
          <w:sz w:val="24"/>
          <w:szCs w:val="24"/>
        </w:rPr>
        <w:t xml:space="preserve">onaantastbare, </w:t>
      </w:r>
      <w:r w:rsidR="00F11D7F" w:rsidRPr="0098630C">
        <w:rPr>
          <w:rFonts w:ascii="Georgia" w:hAnsi="Georgia" w:cs="Times New Roman"/>
          <w:sz w:val="24"/>
          <w:szCs w:val="24"/>
        </w:rPr>
        <w:t xml:space="preserve">in zijn eigenheid </w:t>
      </w:r>
      <w:r w:rsidR="00211E4C" w:rsidRPr="0098630C">
        <w:rPr>
          <w:rFonts w:ascii="Georgia" w:hAnsi="Georgia" w:cs="Times New Roman"/>
          <w:sz w:val="24"/>
          <w:szCs w:val="24"/>
        </w:rPr>
        <w:t>versteende</w:t>
      </w:r>
      <w:r w:rsidR="008A44A4" w:rsidRPr="0098630C">
        <w:rPr>
          <w:rFonts w:ascii="Georgia" w:hAnsi="Georgia" w:cs="Times New Roman"/>
          <w:sz w:val="24"/>
          <w:szCs w:val="24"/>
        </w:rPr>
        <w:t xml:space="preserve"> </w:t>
      </w:r>
      <w:r w:rsidR="00490FBE" w:rsidRPr="0098630C">
        <w:rPr>
          <w:rFonts w:ascii="Georgia" w:hAnsi="Georgia" w:cs="Times New Roman"/>
          <w:sz w:val="24"/>
          <w:szCs w:val="24"/>
        </w:rPr>
        <w:t xml:space="preserve">origineel, fier overeind moeten blijven, inclusief </w:t>
      </w:r>
      <w:r w:rsidR="00A27CD5" w:rsidRPr="0098630C">
        <w:rPr>
          <w:rFonts w:ascii="Georgia" w:hAnsi="Georgia" w:cs="Times New Roman"/>
          <w:sz w:val="24"/>
          <w:szCs w:val="24"/>
        </w:rPr>
        <w:t xml:space="preserve">de wat plechtstatiger taal </w:t>
      </w:r>
      <w:r w:rsidR="00A27CD5" w:rsidRPr="0098630C">
        <w:rPr>
          <w:rFonts w:ascii="Georgia" w:hAnsi="Georgia" w:cs="Times New Roman"/>
          <w:sz w:val="24"/>
          <w:szCs w:val="24"/>
        </w:rPr>
        <w:lastRenderedPageBreak/>
        <w:t xml:space="preserve">– </w:t>
      </w:r>
      <w:r w:rsidR="00F11D7F" w:rsidRPr="0098630C">
        <w:rPr>
          <w:rFonts w:ascii="Georgia" w:hAnsi="Georgia" w:cs="Times New Roman"/>
          <w:sz w:val="24"/>
          <w:szCs w:val="24"/>
        </w:rPr>
        <w:t xml:space="preserve">woorden als </w:t>
      </w:r>
      <w:r w:rsidR="0098630C">
        <w:rPr>
          <w:rFonts w:ascii="Georgia" w:hAnsi="Georgia" w:cs="Times New Roman"/>
          <w:sz w:val="24"/>
          <w:szCs w:val="24"/>
        </w:rPr>
        <w:t>‘</w:t>
      </w:r>
      <w:r w:rsidR="00A27CD5" w:rsidRPr="0098630C">
        <w:rPr>
          <w:rFonts w:ascii="Georgia" w:hAnsi="Georgia" w:cs="Times New Roman"/>
          <w:sz w:val="24"/>
          <w:szCs w:val="24"/>
        </w:rPr>
        <w:t>nimmer</w:t>
      </w:r>
      <w:r w:rsidR="00F11D7F" w:rsidRPr="0098630C">
        <w:rPr>
          <w:rFonts w:ascii="Georgia" w:hAnsi="Georgia" w:cs="Times New Roman"/>
          <w:sz w:val="24"/>
          <w:szCs w:val="24"/>
        </w:rPr>
        <w:t>’</w:t>
      </w:r>
      <w:r w:rsidR="00A27CD5" w:rsidRPr="0098630C">
        <w:rPr>
          <w:rFonts w:ascii="Georgia" w:hAnsi="Georgia" w:cs="Times New Roman"/>
          <w:sz w:val="24"/>
          <w:szCs w:val="24"/>
        </w:rPr>
        <w:t xml:space="preserve">, </w:t>
      </w:r>
      <w:r w:rsidR="0098630C">
        <w:rPr>
          <w:rFonts w:ascii="Georgia" w:hAnsi="Georgia" w:cs="Times New Roman"/>
          <w:sz w:val="24"/>
          <w:szCs w:val="24"/>
        </w:rPr>
        <w:t>‘</w:t>
      </w:r>
      <w:r w:rsidR="008A44A4" w:rsidRPr="0098630C">
        <w:rPr>
          <w:rFonts w:ascii="Georgia" w:hAnsi="Georgia" w:cs="Times New Roman"/>
          <w:sz w:val="24"/>
          <w:szCs w:val="24"/>
        </w:rPr>
        <w:t>sedert</w:t>
      </w:r>
      <w:r w:rsidR="00F11D7F" w:rsidRPr="0098630C">
        <w:rPr>
          <w:rFonts w:ascii="Georgia" w:hAnsi="Georgia" w:cs="Times New Roman"/>
          <w:sz w:val="24"/>
          <w:szCs w:val="24"/>
        </w:rPr>
        <w:t>’</w:t>
      </w:r>
      <w:r w:rsidR="00A27CD5" w:rsidRPr="0098630C">
        <w:rPr>
          <w:rFonts w:ascii="Georgia" w:hAnsi="Georgia" w:cs="Times New Roman"/>
          <w:sz w:val="24"/>
          <w:szCs w:val="24"/>
        </w:rPr>
        <w:t xml:space="preserve"> </w:t>
      </w:r>
      <w:r w:rsidR="004A1D7B">
        <w:rPr>
          <w:rFonts w:ascii="Georgia" w:hAnsi="Georgia" w:cs="Times New Roman"/>
          <w:sz w:val="24"/>
          <w:szCs w:val="24"/>
        </w:rPr>
        <w:t>–</w:t>
      </w:r>
      <w:r w:rsidR="00A27CD5" w:rsidRPr="0098630C">
        <w:rPr>
          <w:rFonts w:ascii="Georgia" w:hAnsi="Georgia" w:cs="Times New Roman"/>
          <w:sz w:val="24"/>
          <w:szCs w:val="24"/>
        </w:rPr>
        <w:t xml:space="preserve"> en</w:t>
      </w:r>
      <w:r w:rsidR="004A1D7B">
        <w:rPr>
          <w:rFonts w:ascii="Georgia" w:hAnsi="Georgia" w:cs="Times New Roman"/>
          <w:sz w:val="24"/>
          <w:szCs w:val="24"/>
        </w:rPr>
        <w:t xml:space="preserve"> </w:t>
      </w:r>
      <w:r w:rsidR="00A27CD5" w:rsidRPr="0098630C">
        <w:rPr>
          <w:rFonts w:ascii="Georgia" w:hAnsi="Georgia" w:cs="Times New Roman"/>
          <w:sz w:val="24"/>
          <w:szCs w:val="24"/>
        </w:rPr>
        <w:t>de misschien wat omslachtiger formuleringen</w:t>
      </w:r>
      <w:r w:rsidR="00490FBE" w:rsidRPr="0098630C">
        <w:rPr>
          <w:rFonts w:ascii="Georgia" w:hAnsi="Georgia" w:cs="Times New Roman"/>
          <w:sz w:val="24"/>
          <w:szCs w:val="24"/>
        </w:rPr>
        <w:t xml:space="preserve">? </w:t>
      </w:r>
      <w:r w:rsidR="00A27CD5" w:rsidRPr="0098630C">
        <w:rPr>
          <w:rFonts w:ascii="Georgia" w:hAnsi="Georgia" w:cs="Times New Roman"/>
          <w:sz w:val="24"/>
          <w:szCs w:val="24"/>
        </w:rPr>
        <w:t xml:space="preserve">Dat ik het anders zie is allicht uit eigenbelang, maar er zijn ook objectieve argumenten voor </w:t>
      </w:r>
      <w:r w:rsidR="00EA28B6" w:rsidRPr="0098630C">
        <w:rPr>
          <w:rFonts w:ascii="Georgia" w:hAnsi="Georgia" w:cs="Times New Roman"/>
          <w:sz w:val="24"/>
          <w:szCs w:val="24"/>
        </w:rPr>
        <w:t xml:space="preserve">het nut van hervertalingen </w:t>
      </w:r>
      <w:r w:rsidR="00A27CD5" w:rsidRPr="0098630C">
        <w:rPr>
          <w:rFonts w:ascii="Georgia" w:hAnsi="Georgia" w:cs="Times New Roman"/>
          <w:sz w:val="24"/>
          <w:szCs w:val="24"/>
        </w:rPr>
        <w:t xml:space="preserve">aan te voeren. </w:t>
      </w:r>
      <w:r w:rsidR="00211E4C" w:rsidRPr="0098630C">
        <w:rPr>
          <w:rFonts w:ascii="Georgia" w:hAnsi="Georgia" w:cs="Times New Roman"/>
          <w:sz w:val="24"/>
          <w:szCs w:val="24"/>
        </w:rPr>
        <w:t xml:space="preserve">Toen de eerste Foucault-vertalingen verschenen, was bijvoorbeeld in het Nederlands taalgebied de terminologie nog lang niet uitgekristalliseerd. </w:t>
      </w:r>
      <w:r w:rsidR="00DE303E" w:rsidRPr="0098630C">
        <w:rPr>
          <w:rFonts w:ascii="Georgia" w:hAnsi="Georgia" w:cs="Times New Roman"/>
          <w:sz w:val="24"/>
          <w:szCs w:val="24"/>
        </w:rPr>
        <w:t xml:space="preserve">Wat te doen met </w:t>
      </w:r>
      <w:r w:rsidR="00DE303E" w:rsidRPr="0098630C">
        <w:rPr>
          <w:rFonts w:ascii="Georgia" w:hAnsi="Georgia" w:cs="Times New Roman"/>
          <w:i/>
          <w:iCs/>
          <w:sz w:val="24"/>
          <w:szCs w:val="24"/>
        </w:rPr>
        <w:t>discours</w:t>
      </w:r>
      <w:r w:rsidR="00DE303E" w:rsidRPr="0098630C">
        <w:rPr>
          <w:rFonts w:ascii="Georgia" w:hAnsi="Georgia" w:cs="Times New Roman"/>
          <w:sz w:val="24"/>
          <w:szCs w:val="24"/>
        </w:rPr>
        <w:t xml:space="preserve">, </w:t>
      </w:r>
      <w:r w:rsidR="00DE303E" w:rsidRPr="0098630C">
        <w:rPr>
          <w:rFonts w:ascii="Georgia" w:hAnsi="Georgia" w:cs="Times New Roman"/>
          <w:i/>
          <w:iCs/>
          <w:sz w:val="24"/>
          <w:szCs w:val="24"/>
        </w:rPr>
        <w:t>dispositif</w:t>
      </w:r>
      <w:r w:rsidR="00DE303E" w:rsidRPr="0098630C">
        <w:rPr>
          <w:rFonts w:ascii="Georgia" w:hAnsi="Georgia" w:cs="Times New Roman"/>
          <w:sz w:val="24"/>
          <w:szCs w:val="24"/>
        </w:rPr>
        <w:t xml:space="preserve">, </w:t>
      </w:r>
      <w:r w:rsidR="00E57910" w:rsidRPr="0098630C">
        <w:rPr>
          <w:rFonts w:ascii="Georgia" w:hAnsi="Georgia" w:cs="Times New Roman"/>
          <w:sz w:val="24"/>
          <w:szCs w:val="24"/>
        </w:rPr>
        <w:t xml:space="preserve">met de term </w:t>
      </w:r>
      <w:r w:rsidR="00DE303E" w:rsidRPr="0098630C">
        <w:rPr>
          <w:rFonts w:ascii="Georgia" w:hAnsi="Georgia" w:cs="Times New Roman"/>
          <w:i/>
          <w:iCs/>
          <w:sz w:val="24"/>
          <w:szCs w:val="24"/>
        </w:rPr>
        <w:t xml:space="preserve">assujettissement, </w:t>
      </w:r>
      <w:r w:rsidR="00E57910" w:rsidRPr="0098630C">
        <w:rPr>
          <w:rFonts w:ascii="Georgia" w:hAnsi="Georgia" w:cs="Times New Roman"/>
          <w:sz w:val="24"/>
          <w:szCs w:val="24"/>
        </w:rPr>
        <w:t xml:space="preserve">waar zowel </w:t>
      </w:r>
      <w:r w:rsidR="00F11D7F" w:rsidRPr="0098630C">
        <w:rPr>
          <w:rFonts w:ascii="Georgia" w:hAnsi="Georgia" w:cs="Times New Roman"/>
          <w:sz w:val="24"/>
          <w:szCs w:val="24"/>
        </w:rPr>
        <w:t xml:space="preserve">de </w:t>
      </w:r>
      <w:r w:rsidR="00E57910" w:rsidRPr="0098630C">
        <w:rPr>
          <w:rFonts w:ascii="Georgia" w:hAnsi="Georgia" w:cs="Times New Roman"/>
          <w:i/>
          <w:iCs/>
          <w:sz w:val="24"/>
          <w:szCs w:val="24"/>
        </w:rPr>
        <w:t xml:space="preserve">subjectwording </w:t>
      </w:r>
      <w:r w:rsidR="00E57910" w:rsidRPr="0098630C">
        <w:rPr>
          <w:rFonts w:ascii="Georgia" w:hAnsi="Georgia" w:cs="Times New Roman"/>
          <w:sz w:val="24"/>
          <w:szCs w:val="24"/>
        </w:rPr>
        <w:t xml:space="preserve">als </w:t>
      </w:r>
      <w:r w:rsidR="00F11D7F" w:rsidRPr="0098630C">
        <w:rPr>
          <w:rFonts w:ascii="Georgia" w:hAnsi="Georgia" w:cs="Times New Roman"/>
          <w:sz w:val="24"/>
          <w:szCs w:val="24"/>
        </w:rPr>
        <w:t xml:space="preserve">de </w:t>
      </w:r>
      <w:r w:rsidR="00E57910" w:rsidRPr="0098630C">
        <w:rPr>
          <w:rFonts w:ascii="Georgia" w:hAnsi="Georgia" w:cs="Times New Roman"/>
          <w:i/>
          <w:iCs/>
          <w:sz w:val="24"/>
          <w:szCs w:val="24"/>
        </w:rPr>
        <w:t xml:space="preserve">onderwerping </w:t>
      </w:r>
      <w:r w:rsidR="00E57910" w:rsidRPr="0098630C">
        <w:rPr>
          <w:rFonts w:ascii="Georgia" w:hAnsi="Georgia" w:cs="Times New Roman"/>
          <w:sz w:val="24"/>
          <w:szCs w:val="24"/>
        </w:rPr>
        <w:t>in vervat lig</w:t>
      </w:r>
      <w:r w:rsidRPr="0098630C">
        <w:rPr>
          <w:rFonts w:ascii="Georgia" w:hAnsi="Georgia" w:cs="Times New Roman"/>
          <w:sz w:val="24"/>
          <w:szCs w:val="24"/>
        </w:rPr>
        <w:t>t</w:t>
      </w:r>
      <w:r w:rsidR="00E57910" w:rsidRPr="0098630C">
        <w:rPr>
          <w:rFonts w:ascii="Georgia" w:hAnsi="Georgia" w:cs="Times New Roman"/>
          <w:sz w:val="24"/>
          <w:szCs w:val="24"/>
        </w:rPr>
        <w:t xml:space="preserve">, </w:t>
      </w:r>
      <w:r w:rsidR="00EA28B6" w:rsidRPr="0098630C">
        <w:rPr>
          <w:rFonts w:ascii="Georgia" w:hAnsi="Georgia" w:cs="Times New Roman"/>
          <w:sz w:val="24"/>
          <w:szCs w:val="24"/>
        </w:rPr>
        <w:t>hoe</w:t>
      </w:r>
      <w:r w:rsidR="00E57910" w:rsidRPr="0098630C">
        <w:rPr>
          <w:rFonts w:ascii="Georgia" w:hAnsi="Georgia" w:cs="Times New Roman"/>
          <w:sz w:val="24"/>
          <w:szCs w:val="24"/>
        </w:rPr>
        <w:t xml:space="preserve"> duo</w:t>
      </w:r>
      <w:r w:rsidR="00EA28B6" w:rsidRPr="0098630C">
        <w:rPr>
          <w:rFonts w:ascii="Georgia" w:hAnsi="Georgia" w:cs="Times New Roman"/>
          <w:sz w:val="24"/>
          <w:szCs w:val="24"/>
        </w:rPr>
        <w:t>’</w:t>
      </w:r>
      <w:r w:rsidR="00E57910" w:rsidRPr="0098630C">
        <w:rPr>
          <w:rFonts w:ascii="Georgia" w:hAnsi="Georgia" w:cs="Times New Roman"/>
          <w:sz w:val="24"/>
          <w:szCs w:val="24"/>
        </w:rPr>
        <w:t xml:space="preserve">s </w:t>
      </w:r>
      <w:r w:rsidR="00EA28B6" w:rsidRPr="0098630C">
        <w:rPr>
          <w:rFonts w:ascii="Georgia" w:hAnsi="Georgia" w:cs="Times New Roman"/>
          <w:sz w:val="24"/>
          <w:szCs w:val="24"/>
        </w:rPr>
        <w:t xml:space="preserve">als </w:t>
      </w:r>
      <w:r w:rsidR="00DE303E" w:rsidRPr="0098630C">
        <w:rPr>
          <w:rFonts w:ascii="Georgia" w:hAnsi="Georgia" w:cs="Times New Roman"/>
          <w:i/>
          <w:iCs/>
          <w:sz w:val="24"/>
          <w:szCs w:val="24"/>
        </w:rPr>
        <w:t>sexe</w:t>
      </w:r>
      <w:r w:rsidR="00E57910" w:rsidRPr="0098630C">
        <w:rPr>
          <w:rFonts w:ascii="Georgia" w:hAnsi="Georgia" w:cs="Times New Roman"/>
          <w:i/>
          <w:iCs/>
          <w:sz w:val="24"/>
          <w:szCs w:val="24"/>
        </w:rPr>
        <w:t>/</w:t>
      </w:r>
      <w:r w:rsidR="00DE303E" w:rsidRPr="0098630C">
        <w:rPr>
          <w:rFonts w:ascii="Georgia" w:hAnsi="Georgia" w:cs="Times New Roman"/>
          <w:i/>
          <w:iCs/>
          <w:sz w:val="24"/>
          <w:szCs w:val="24"/>
        </w:rPr>
        <w:t>sexualité</w:t>
      </w:r>
      <w:r w:rsidR="00E57910" w:rsidRPr="0098630C">
        <w:rPr>
          <w:rFonts w:ascii="Georgia" w:hAnsi="Georgia" w:cs="Times New Roman"/>
          <w:i/>
          <w:iCs/>
          <w:sz w:val="24"/>
          <w:szCs w:val="24"/>
        </w:rPr>
        <w:t>, désir/plaisir</w:t>
      </w:r>
      <w:r w:rsidR="00E57910" w:rsidRPr="0098630C">
        <w:rPr>
          <w:rFonts w:ascii="Georgia" w:hAnsi="Georgia" w:cs="Times New Roman"/>
          <w:sz w:val="24"/>
          <w:szCs w:val="24"/>
        </w:rPr>
        <w:t xml:space="preserve">, </w:t>
      </w:r>
      <w:r w:rsidR="00E57910" w:rsidRPr="0098630C">
        <w:rPr>
          <w:rFonts w:ascii="Georgia" w:hAnsi="Georgia" w:cs="Times New Roman"/>
          <w:i/>
          <w:iCs/>
          <w:sz w:val="24"/>
          <w:szCs w:val="24"/>
        </w:rPr>
        <w:t>folie/déraison</w:t>
      </w:r>
      <w:r w:rsidR="00DE303E" w:rsidRPr="0098630C">
        <w:rPr>
          <w:rFonts w:ascii="Georgia" w:hAnsi="Georgia" w:cs="Times New Roman"/>
          <w:i/>
          <w:iCs/>
          <w:sz w:val="24"/>
          <w:szCs w:val="24"/>
        </w:rPr>
        <w:t xml:space="preserve"> </w:t>
      </w:r>
      <w:r w:rsidR="009C380A" w:rsidRPr="0098630C">
        <w:rPr>
          <w:rFonts w:ascii="Georgia" w:hAnsi="Georgia" w:cs="Times New Roman"/>
          <w:sz w:val="24"/>
          <w:szCs w:val="24"/>
        </w:rPr>
        <w:t xml:space="preserve">zodanig </w:t>
      </w:r>
      <w:r w:rsidR="00EA28B6" w:rsidRPr="0098630C">
        <w:rPr>
          <w:rFonts w:ascii="Georgia" w:hAnsi="Georgia" w:cs="Times New Roman"/>
          <w:sz w:val="24"/>
          <w:szCs w:val="24"/>
        </w:rPr>
        <w:t>te vertalen</w:t>
      </w:r>
      <w:r w:rsidR="009C380A" w:rsidRPr="0098630C">
        <w:rPr>
          <w:rFonts w:ascii="Georgia" w:hAnsi="Georgia" w:cs="Times New Roman"/>
          <w:sz w:val="24"/>
          <w:szCs w:val="24"/>
        </w:rPr>
        <w:t xml:space="preserve"> dat ook in het Nederlands het onderscheid helder is</w:t>
      </w:r>
      <w:r w:rsidR="00DE303E" w:rsidRPr="0098630C">
        <w:rPr>
          <w:rFonts w:ascii="Georgia" w:hAnsi="Georgia" w:cs="Times New Roman"/>
          <w:sz w:val="24"/>
          <w:szCs w:val="24"/>
        </w:rPr>
        <w:t xml:space="preserve">? Weliswaar bestaat daarover </w:t>
      </w:r>
      <w:r w:rsidR="00C922B6" w:rsidRPr="0098630C">
        <w:rPr>
          <w:rFonts w:ascii="Georgia" w:hAnsi="Georgia" w:cs="Times New Roman"/>
          <w:sz w:val="24"/>
          <w:szCs w:val="24"/>
        </w:rPr>
        <w:t xml:space="preserve">op dit moment nog steeds </w:t>
      </w:r>
      <w:r w:rsidR="00DE303E" w:rsidRPr="0098630C">
        <w:rPr>
          <w:rFonts w:ascii="Georgia" w:hAnsi="Georgia" w:cs="Times New Roman"/>
          <w:sz w:val="24"/>
          <w:szCs w:val="24"/>
        </w:rPr>
        <w:t xml:space="preserve">geen strikte overeenstemming, maar de opvattingen </w:t>
      </w:r>
      <w:r w:rsidR="00BE5C6B" w:rsidRPr="0098630C">
        <w:rPr>
          <w:rFonts w:ascii="Georgia" w:hAnsi="Georgia" w:cs="Times New Roman"/>
          <w:sz w:val="24"/>
          <w:szCs w:val="24"/>
        </w:rPr>
        <w:t xml:space="preserve">over hoe die termen </w:t>
      </w:r>
      <w:r w:rsidR="00EA28B6" w:rsidRPr="0098630C">
        <w:rPr>
          <w:rFonts w:ascii="Georgia" w:hAnsi="Georgia" w:cs="Times New Roman"/>
          <w:sz w:val="24"/>
          <w:szCs w:val="24"/>
        </w:rPr>
        <w:t xml:space="preserve">in het Nederlands </w:t>
      </w:r>
      <w:r w:rsidR="008478A2" w:rsidRPr="0098630C">
        <w:rPr>
          <w:rFonts w:ascii="Georgia" w:hAnsi="Georgia" w:cs="Times New Roman"/>
          <w:sz w:val="24"/>
          <w:szCs w:val="24"/>
        </w:rPr>
        <w:t xml:space="preserve">zouden moeten worden </w:t>
      </w:r>
      <w:r w:rsidR="00EA28B6" w:rsidRPr="0098630C">
        <w:rPr>
          <w:rFonts w:ascii="Georgia" w:hAnsi="Georgia" w:cs="Times New Roman"/>
          <w:sz w:val="24"/>
          <w:szCs w:val="24"/>
        </w:rPr>
        <w:t>weergegeven</w:t>
      </w:r>
      <w:r w:rsidR="008478A2" w:rsidRPr="0098630C">
        <w:rPr>
          <w:rFonts w:ascii="Georgia" w:hAnsi="Georgia" w:cs="Times New Roman"/>
          <w:sz w:val="24"/>
          <w:szCs w:val="24"/>
        </w:rPr>
        <w:t>,</w:t>
      </w:r>
      <w:r w:rsidR="00BE5C6B" w:rsidRPr="0098630C">
        <w:rPr>
          <w:rFonts w:ascii="Georgia" w:hAnsi="Georgia" w:cs="Times New Roman"/>
          <w:sz w:val="24"/>
          <w:szCs w:val="24"/>
        </w:rPr>
        <w:t xml:space="preserve"> </w:t>
      </w:r>
      <w:r w:rsidR="00DE303E" w:rsidRPr="0098630C">
        <w:rPr>
          <w:rFonts w:ascii="Georgia" w:hAnsi="Georgia" w:cs="Times New Roman"/>
          <w:sz w:val="24"/>
          <w:szCs w:val="24"/>
        </w:rPr>
        <w:t>zijn in</w:t>
      </w:r>
      <w:r w:rsidR="009C380A" w:rsidRPr="0098630C">
        <w:rPr>
          <w:rFonts w:ascii="Georgia" w:hAnsi="Georgia" w:cs="Times New Roman"/>
          <w:sz w:val="24"/>
          <w:szCs w:val="24"/>
        </w:rPr>
        <w:t xml:space="preserve"> ieder geval</w:t>
      </w:r>
      <w:r w:rsidR="00DE303E" w:rsidRPr="0098630C">
        <w:rPr>
          <w:rFonts w:ascii="Georgia" w:hAnsi="Georgia" w:cs="Times New Roman"/>
          <w:sz w:val="24"/>
          <w:szCs w:val="24"/>
        </w:rPr>
        <w:t xml:space="preserve"> </w:t>
      </w:r>
      <w:r w:rsidR="00233EA1" w:rsidRPr="0098630C">
        <w:rPr>
          <w:rFonts w:ascii="Georgia" w:hAnsi="Georgia" w:cs="Times New Roman"/>
          <w:sz w:val="24"/>
          <w:szCs w:val="24"/>
        </w:rPr>
        <w:t xml:space="preserve">meer </w:t>
      </w:r>
      <w:r w:rsidR="00DE303E" w:rsidRPr="0098630C">
        <w:rPr>
          <w:rFonts w:ascii="Georgia" w:hAnsi="Georgia" w:cs="Times New Roman"/>
          <w:sz w:val="24"/>
          <w:szCs w:val="24"/>
        </w:rPr>
        <w:t xml:space="preserve">naar elkaar toegegroeid. </w:t>
      </w:r>
      <w:r w:rsidR="008478A2" w:rsidRPr="0098630C">
        <w:rPr>
          <w:rFonts w:ascii="Georgia" w:hAnsi="Georgia" w:cs="Times New Roman"/>
          <w:sz w:val="24"/>
          <w:szCs w:val="24"/>
        </w:rPr>
        <w:t>Verder is er</w:t>
      </w:r>
      <w:r w:rsidR="00233EA1" w:rsidRPr="0098630C">
        <w:rPr>
          <w:rFonts w:ascii="Georgia" w:hAnsi="Georgia" w:cs="Times New Roman"/>
          <w:sz w:val="24"/>
          <w:szCs w:val="24"/>
        </w:rPr>
        <w:t xml:space="preserve"> veel secundaire literatuur verschenen die de interpretatie gemakkelijker maakt</w:t>
      </w:r>
      <w:r w:rsidR="00B923D9" w:rsidRPr="0098630C">
        <w:rPr>
          <w:rFonts w:ascii="Georgia" w:hAnsi="Georgia" w:cs="Times New Roman"/>
          <w:sz w:val="24"/>
          <w:szCs w:val="24"/>
        </w:rPr>
        <w:t>. Zo kunnen de betekenisfouten</w:t>
      </w:r>
      <w:r w:rsidR="00233EA1" w:rsidRPr="0098630C">
        <w:rPr>
          <w:rFonts w:ascii="Georgia" w:hAnsi="Georgia" w:cs="Times New Roman"/>
          <w:sz w:val="24"/>
          <w:szCs w:val="24"/>
        </w:rPr>
        <w:t xml:space="preserve"> </w:t>
      </w:r>
      <w:r w:rsidR="00B923D9" w:rsidRPr="0098630C">
        <w:rPr>
          <w:rFonts w:ascii="Georgia" w:hAnsi="Georgia" w:cs="Times New Roman"/>
          <w:sz w:val="24"/>
          <w:szCs w:val="24"/>
        </w:rPr>
        <w:t xml:space="preserve">die ontegenzeglijk in de vroege vertalingen verborgen zitten, alsnog worden weggewerkt. </w:t>
      </w:r>
      <w:r w:rsidR="008478A2" w:rsidRPr="0098630C">
        <w:rPr>
          <w:rFonts w:ascii="Georgia" w:hAnsi="Georgia" w:cs="Times New Roman"/>
          <w:sz w:val="24"/>
          <w:szCs w:val="24"/>
        </w:rPr>
        <w:t>Ook</w:t>
      </w:r>
      <w:r w:rsidR="00B923D9" w:rsidRPr="0098630C">
        <w:rPr>
          <w:rFonts w:ascii="Georgia" w:hAnsi="Georgia" w:cs="Times New Roman"/>
          <w:sz w:val="24"/>
          <w:szCs w:val="24"/>
        </w:rPr>
        <w:t xml:space="preserve"> wemelt het in de boeken van Foucault van citaten. De rijke Nederlandse vertaalcultuur heeft er intussen toe geleid dat veel van die citaten – </w:t>
      </w:r>
      <w:r w:rsidR="00C922B6" w:rsidRPr="0098630C">
        <w:rPr>
          <w:rFonts w:ascii="Georgia" w:hAnsi="Georgia" w:cs="Times New Roman"/>
          <w:sz w:val="24"/>
          <w:szCs w:val="24"/>
        </w:rPr>
        <w:t xml:space="preserve">uit het werk van </w:t>
      </w:r>
      <w:r w:rsidR="00B923D9" w:rsidRPr="0098630C">
        <w:rPr>
          <w:rFonts w:ascii="Georgia" w:hAnsi="Georgia" w:cs="Times New Roman"/>
          <w:sz w:val="24"/>
          <w:szCs w:val="24"/>
        </w:rPr>
        <w:t xml:space="preserve">Aristoteles, </w:t>
      </w:r>
      <w:r w:rsidR="0085588C" w:rsidRPr="0098630C">
        <w:rPr>
          <w:rFonts w:ascii="Georgia" w:hAnsi="Georgia" w:cs="Times New Roman"/>
          <w:sz w:val="24"/>
          <w:szCs w:val="24"/>
        </w:rPr>
        <w:t>Borges, Nietzsche</w:t>
      </w:r>
      <w:r w:rsidR="008478A2" w:rsidRPr="0098630C">
        <w:rPr>
          <w:rFonts w:ascii="Georgia" w:hAnsi="Georgia" w:cs="Times New Roman"/>
          <w:sz w:val="24"/>
          <w:szCs w:val="24"/>
        </w:rPr>
        <w:t xml:space="preserve"> en </w:t>
      </w:r>
      <w:r w:rsidR="00EA28B6" w:rsidRPr="0098630C">
        <w:rPr>
          <w:rFonts w:ascii="Georgia" w:hAnsi="Georgia" w:cs="Times New Roman"/>
          <w:sz w:val="24"/>
          <w:szCs w:val="24"/>
        </w:rPr>
        <w:t>talloze</w:t>
      </w:r>
      <w:r w:rsidR="008478A2" w:rsidRPr="0098630C">
        <w:rPr>
          <w:rFonts w:ascii="Georgia" w:hAnsi="Georgia" w:cs="Times New Roman"/>
          <w:sz w:val="24"/>
          <w:szCs w:val="24"/>
        </w:rPr>
        <w:t xml:space="preserve"> anderen</w:t>
      </w:r>
      <w:r w:rsidR="0085588C" w:rsidRPr="0098630C">
        <w:rPr>
          <w:rFonts w:ascii="Georgia" w:hAnsi="Georgia" w:cs="Times New Roman"/>
          <w:sz w:val="24"/>
          <w:szCs w:val="24"/>
        </w:rPr>
        <w:t xml:space="preserve"> – rechtstreeks uit Nederlandse vertalingen </w:t>
      </w:r>
      <w:r w:rsidR="00BE5C6B" w:rsidRPr="0098630C">
        <w:rPr>
          <w:rFonts w:ascii="Georgia" w:hAnsi="Georgia" w:cs="Times New Roman"/>
          <w:sz w:val="24"/>
          <w:szCs w:val="24"/>
        </w:rPr>
        <w:t xml:space="preserve">van de originelen </w:t>
      </w:r>
      <w:r w:rsidR="0085588C" w:rsidRPr="0098630C">
        <w:rPr>
          <w:rFonts w:ascii="Georgia" w:hAnsi="Georgia" w:cs="Times New Roman"/>
          <w:sz w:val="24"/>
          <w:szCs w:val="24"/>
        </w:rPr>
        <w:t>konden worden gelicht en niet de Franse omweg hoefden te maken</w:t>
      </w:r>
      <w:r w:rsidR="00490FBE" w:rsidRPr="0098630C">
        <w:rPr>
          <w:rFonts w:ascii="Georgia" w:hAnsi="Georgia" w:cs="Times New Roman"/>
          <w:sz w:val="24"/>
          <w:szCs w:val="24"/>
        </w:rPr>
        <w:t xml:space="preserve">. </w:t>
      </w:r>
      <w:r w:rsidR="00CC3FF4" w:rsidRPr="0098630C">
        <w:rPr>
          <w:rFonts w:ascii="Georgia" w:hAnsi="Georgia" w:cs="Times New Roman"/>
          <w:sz w:val="24"/>
          <w:szCs w:val="24"/>
        </w:rPr>
        <w:t xml:space="preserve">Soms kon er zelfs worden gekozen uit </w:t>
      </w:r>
      <w:r w:rsidR="009C380A" w:rsidRPr="0098630C">
        <w:rPr>
          <w:rFonts w:ascii="Georgia" w:hAnsi="Georgia" w:cs="Times New Roman"/>
          <w:sz w:val="24"/>
          <w:szCs w:val="24"/>
        </w:rPr>
        <w:t xml:space="preserve">een aantal </w:t>
      </w:r>
      <w:r w:rsidR="00CC3FF4" w:rsidRPr="0098630C">
        <w:rPr>
          <w:rFonts w:ascii="Georgia" w:hAnsi="Georgia" w:cs="Times New Roman"/>
          <w:sz w:val="24"/>
          <w:szCs w:val="24"/>
        </w:rPr>
        <w:t xml:space="preserve">verschillende vertalingen van Plato, en vooral van de Bijbel is een reeks van vertalingen voorhanden, </w:t>
      </w:r>
      <w:r w:rsidR="00EA28B6" w:rsidRPr="0098630C">
        <w:rPr>
          <w:rFonts w:ascii="Georgia" w:hAnsi="Georgia" w:cs="Times New Roman"/>
          <w:sz w:val="24"/>
          <w:szCs w:val="24"/>
        </w:rPr>
        <w:t xml:space="preserve">vanaf </w:t>
      </w:r>
      <w:r w:rsidR="00CC3FF4" w:rsidRPr="0098630C">
        <w:rPr>
          <w:rFonts w:ascii="Georgia" w:hAnsi="Georgia" w:cs="Times New Roman"/>
          <w:sz w:val="24"/>
          <w:szCs w:val="24"/>
        </w:rPr>
        <w:t>de Statenvertaling (</w:t>
      </w:r>
      <w:r w:rsidR="0098630C">
        <w:rPr>
          <w:rFonts w:ascii="Georgia" w:hAnsi="Georgia" w:cs="Times New Roman"/>
          <w:sz w:val="24"/>
          <w:szCs w:val="24"/>
        </w:rPr>
        <w:t>‘</w:t>
      </w:r>
      <w:r w:rsidR="00CC3FF4" w:rsidRPr="0098630C">
        <w:rPr>
          <w:rFonts w:ascii="Georgia" w:hAnsi="Georgia" w:cs="Times New Roman"/>
          <w:sz w:val="24"/>
          <w:szCs w:val="24"/>
        </w:rPr>
        <w:t xml:space="preserve">Het is een mens goed geen vrouw aan te raken.’) </w:t>
      </w:r>
      <w:r w:rsidR="00EA28B6" w:rsidRPr="0098630C">
        <w:rPr>
          <w:rFonts w:ascii="Georgia" w:hAnsi="Georgia" w:cs="Times New Roman"/>
          <w:sz w:val="24"/>
          <w:szCs w:val="24"/>
        </w:rPr>
        <w:t>tot aan</w:t>
      </w:r>
      <w:r w:rsidR="00CC3FF4" w:rsidRPr="0098630C">
        <w:rPr>
          <w:rFonts w:ascii="Georgia" w:hAnsi="Georgia" w:cs="Times New Roman"/>
          <w:sz w:val="24"/>
          <w:szCs w:val="24"/>
        </w:rPr>
        <w:t xml:space="preserve"> een onbewimpelde, veel modernere versie: </w:t>
      </w:r>
      <w:r w:rsidR="0098630C">
        <w:rPr>
          <w:rFonts w:ascii="Georgia" w:hAnsi="Georgia" w:cs="Times New Roman"/>
          <w:sz w:val="24"/>
          <w:szCs w:val="24"/>
        </w:rPr>
        <w:t>‘</w:t>
      </w:r>
      <w:r w:rsidR="00CC3FF4" w:rsidRPr="0098630C">
        <w:rPr>
          <w:rFonts w:ascii="Georgia" w:hAnsi="Georgia" w:cs="Times New Roman"/>
          <w:sz w:val="24"/>
          <w:szCs w:val="24"/>
        </w:rPr>
        <w:t>U zegt dat het goed is dat een man geen gemeenschap met een vrouw heeft.’</w:t>
      </w:r>
      <w:r w:rsidR="00EC225F" w:rsidRPr="0098630C">
        <w:rPr>
          <w:rFonts w:ascii="Georgia" w:hAnsi="Georgia" w:cs="Times New Roman"/>
          <w:sz w:val="24"/>
          <w:szCs w:val="24"/>
          <w:vertAlign w:val="superscript"/>
        </w:rPr>
        <w:t>4</w:t>
      </w:r>
      <w:r w:rsidR="00CC3FF4" w:rsidRPr="0098630C">
        <w:rPr>
          <w:rFonts w:ascii="Georgia" w:hAnsi="Georgia" w:cs="Times New Roman"/>
          <w:sz w:val="24"/>
          <w:szCs w:val="24"/>
        </w:rPr>
        <w:t xml:space="preserve"> </w:t>
      </w:r>
    </w:p>
    <w:p w14:paraId="5CF776B3" w14:textId="574755DA" w:rsidR="00F07942" w:rsidRPr="0098630C" w:rsidRDefault="00EA28B6" w:rsidP="00E2472A">
      <w:pPr>
        <w:pStyle w:val="Geenafstand"/>
        <w:spacing w:line="276" w:lineRule="auto"/>
        <w:ind w:firstLine="708"/>
        <w:rPr>
          <w:rFonts w:ascii="Georgia" w:hAnsi="Georgia" w:cs="Times New Roman"/>
          <w:sz w:val="24"/>
          <w:szCs w:val="24"/>
        </w:rPr>
      </w:pPr>
      <w:r w:rsidRPr="0098630C">
        <w:rPr>
          <w:rFonts w:ascii="Georgia" w:hAnsi="Georgia" w:cs="Times New Roman"/>
          <w:sz w:val="24"/>
          <w:szCs w:val="24"/>
        </w:rPr>
        <w:t>In het algemeen lijkt</w:t>
      </w:r>
      <w:r w:rsidR="00001B3A" w:rsidRPr="0098630C">
        <w:rPr>
          <w:rFonts w:ascii="Georgia" w:hAnsi="Georgia" w:cs="Times New Roman"/>
          <w:sz w:val="24"/>
          <w:szCs w:val="24"/>
        </w:rPr>
        <w:t xml:space="preserve"> </w:t>
      </w:r>
      <w:r w:rsidR="00B81339" w:rsidRPr="0098630C">
        <w:rPr>
          <w:rFonts w:ascii="Georgia" w:hAnsi="Georgia" w:cs="Times New Roman"/>
          <w:sz w:val="24"/>
          <w:szCs w:val="24"/>
        </w:rPr>
        <w:t>de Nederlandse taal</w:t>
      </w:r>
      <w:r w:rsidRPr="0098630C">
        <w:rPr>
          <w:rFonts w:ascii="Georgia" w:hAnsi="Georgia" w:cs="Times New Roman"/>
          <w:sz w:val="24"/>
          <w:szCs w:val="24"/>
        </w:rPr>
        <w:t xml:space="preserve"> </w:t>
      </w:r>
      <w:r w:rsidR="00B81339" w:rsidRPr="0098630C">
        <w:rPr>
          <w:rFonts w:ascii="Georgia" w:hAnsi="Georgia" w:cs="Times New Roman"/>
          <w:sz w:val="24"/>
          <w:szCs w:val="24"/>
        </w:rPr>
        <w:t xml:space="preserve">mij </w:t>
      </w:r>
      <w:r w:rsidRPr="0098630C">
        <w:rPr>
          <w:rFonts w:ascii="Georgia" w:hAnsi="Georgia" w:cs="Times New Roman"/>
          <w:sz w:val="24"/>
          <w:szCs w:val="24"/>
        </w:rPr>
        <w:t>bovendien</w:t>
      </w:r>
      <w:r w:rsidR="00B81339" w:rsidRPr="0098630C">
        <w:rPr>
          <w:rFonts w:ascii="Georgia" w:hAnsi="Georgia" w:cs="Times New Roman"/>
          <w:sz w:val="24"/>
          <w:szCs w:val="24"/>
        </w:rPr>
        <w:t xml:space="preserve"> </w:t>
      </w:r>
      <w:r w:rsidR="004946C6" w:rsidRPr="0098630C">
        <w:rPr>
          <w:rFonts w:ascii="Georgia" w:hAnsi="Georgia" w:cs="Times New Roman"/>
          <w:sz w:val="24"/>
          <w:szCs w:val="24"/>
        </w:rPr>
        <w:t>sn</w:t>
      </w:r>
      <w:r w:rsidR="00B81339" w:rsidRPr="0098630C">
        <w:rPr>
          <w:rFonts w:ascii="Georgia" w:hAnsi="Georgia" w:cs="Times New Roman"/>
          <w:sz w:val="24"/>
          <w:szCs w:val="24"/>
        </w:rPr>
        <w:t xml:space="preserve">eller, dynamischer </w:t>
      </w:r>
      <w:r w:rsidR="00C922B6" w:rsidRPr="0098630C">
        <w:rPr>
          <w:rFonts w:ascii="Georgia" w:hAnsi="Georgia" w:cs="Times New Roman"/>
          <w:sz w:val="24"/>
          <w:szCs w:val="24"/>
        </w:rPr>
        <w:t xml:space="preserve">en beeldender </w:t>
      </w:r>
      <w:r w:rsidRPr="0098630C">
        <w:rPr>
          <w:rFonts w:ascii="Georgia" w:hAnsi="Georgia" w:cs="Times New Roman"/>
          <w:sz w:val="24"/>
          <w:szCs w:val="24"/>
        </w:rPr>
        <w:t xml:space="preserve">te zijn </w:t>
      </w:r>
      <w:r w:rsidR="00B81339" w:rsidRPr="0098630C">
        <w:rPr>
          <w:rFonts w:ascii="Georgia" w:hAnsi="Georgia" w:cs="Times New Roman"/>
          <w:sz w:val="24"/>
          <w:szCs w:val="24"/>
        </w:rPr>
        <w:t xml:space="preserve">geworden. </w:t>
      </w:r>
      <w:r w:rsidR="004946C6" w:rsidRPr="0098630C">
        <w:rPr>
          <w:rFonts w:ascii="Georgia" w:hAnsi="Georgia" w:cs="Times New Roman"/>
          <w:sz w:val="24"/>
          <w:szCs w:val="24"/>
        </w:rPr>
        <w:t xml:space="preserve">Zo stond er in de eerste vertaling </w:t>
      </w:r>
      <w:r w:rsidR="0098630C">
        <w:rPr>
          <w:rFonts w:ascii="Georgia" w:hAnsi="Georgia" w:cs="Times New Roman"/>
          <w:sz w:val="24"/>
          <w:szCs w:val="24"/>
        </w:rPr>
        <w:t>‘</w:t>
      </w:r>
      <w:r w:rsidR="004946C6" w:rsidRPr="0098630C">
        <w:rPr>
          <w:rFonts w:ascii="Georgia" w:hAnsi="Georgia" w:cs="Times New Roman"/>
          <w:sz w:val="24"/>
          <w:szCs w:val="24"/>
        </w:rPr>
        <w:t>En</w:t>
      </w:r>
      <w:bookmarkStart w:id="3" w:name="_Hlk113621134"/>
      <w:r w:rsidR="00F02E17">
        <w:rPr>
          <w:rFonts w:ascii="Georgia" w:hAnsi="Georgia" w:cs="Times New Roman"/>
          <w:sz w:val="24"/>
          <w:szCs w:val="24"/>
        </w:rPr>
        <w:t xml:space="preserve"> </w:t>
      </w:r>
      <w:r w:rsidR="00001B3A" w:rsidRPr="0098630C">
        <w:rPr>
          <w:rFonts w:ascii="Georgia" w:hAnsi="Georgia" w:cs="Times New Roman"/>
          <w:sz w:val="24"/>
          <w:szCs w:val="24"/>
        </w:rPr>
        <w:t xml:space="preserve">deze </w:t>
      </w:r>
      <w:r w:rsidR="00001B3A" w:rsidRPr="0098630C">
        <w:rPr>
          <w:rFonts w:ascii="Georgia" w:hAnsi="Georgia" w:cs="Times New Roman"/>
          <w:i/>
          <w:sz w:val="24"/>
          <w:szCs w:val="24"/>
        </w:rPr>
        <w:t>verlangde oefening</w:t>
      </w:r>
      <w:r w:rsidR="00001B3A" w:rsidRPr="0098630C">
        <w:rPr>
          <w:rFonts w:ascii="Georgia" w:hAnsi="Georgia" w:cs="Times New Roman"/>
          <w:sz w:val="24"/>
          <w:szCs w:val="24"/>
        </w:rPr>
        <w:t xml:space="preserve"> zal hij </w:t>
      </w:r>
      <w:r w:rsidR="00001B3A" w:rsidRPr="0098630C">
        <w:rPr>
          <w:rFonts w:ascii="Georgia" w:hAnsi="Georgia" w:cs="Times New Roman"/>
          <w:i/>
          <w:sz w:val="24"/>
          <w:szCs w:val="24"/>
        </w:rPr>
        <w:t>met</w:t>
      </w:r>
      <w:r w:rsidR="00001B3A" w:rsidRPr="0098630C">
        <w:rPr>
          <w:rFonts w:ascii="Georgia" w:hAnsi="Georgia" w:cs="Times New Roman"/>
          <w:sz w:val="24"/>
          <w:szCs w:val="24"/>
        </w:rPr>
        <w:t xml:space="preserve"> de noodzaak in verband brengen zich met zichzelf bezig te houden.</w:t>
      </w:r>
      <w:r w:rsidR="004946C6" w:rsidRPr="0098630C">
        <w:rPr>
          <w:rFonts w:ascii="Georgia" w:hAnsi="Georgia" w:cs="Times New Roman"/>
          <w:sz w:val="24"/>
          <w:szCs w:val="24"/>
        </w:rPr>
        <w:t xml:space="preserve">’ In de nieuwe vertaling werd het: </w:t>
      </w:r>
      <w:r w:rsidR="0098630C">
        <w:rPr>
          <w:rFonts w:ascii="Georgia" w:hAnsi="Georgia" w:cs="Times New Roman"/>
          <w:sz w:val="24"/>
          <w:szCs w:val="24"/>
        </w:rPr>
        <w:t>‘</w:t>
      </w:r>
      <w:r w:rsidR="00001B3A" w:rsidRPr="0098630C">
        <w:rPr>
          <w:rFonts w:ascii="Georgia" w:hAnsi="Georgia" w:cs="Times New Roman"/>
          <w:sz w:val="24"/>
          <w:szCs w:val="24"/>
        </w:rPr>
        <w:t xml:space="preserve">En deze eis </w:t>
      </w:r>
      <w:r w:rsidR="00D72686" w:rsidRPr="0098630C">
        <w:rPr>
          <w:rFonts w:ascii="Georgia" w:hAnsi="Georgia" w:cs="Times New Roman"/>
          <w:sz w:val="24"/>
          <w:szCs w:val="24"/>
        </w:rPr>
        <w:t>tot</w:t>
      </w:r>
      <w:r w:rsidR="00001B3A" w:rsidRPr="0098630C">
        <w:rPr>
          <w:rFonts w:ascii="Georgia" w:hAnsi="Georgia" w:cs="Times New Roman"/>
          <w:sz w:val="24"/>
          <w:szCs w:val="24"/>
        </w:rPr>
        <w:t xml:space="preserve"> oefenen </w:t>
      </w:r>
      <w:r w:rsidR="00D72686" w:rsidRPr="0098630C">
        <w:rPr>
          <w:rFonts w:ascii="Georgia" w:hAnsi="Georgia" w:cs="Times New Roman"/>
          <w:sz w:val="24"/>
          <w:szCs w:val="24"/>
        </w:rPr>
        <w:t>verbindt hij met</w:t>
      </w:r>
      <w:r w:rsidR="00001B3A" w:rsidRPr="0098630C">
        <w:rPr>
          <w:rFonts w:ascii="Georgia" w:hAnsi="Georgia" w:cs="Times New Roman"/>
          <w:sz w:val="24"/>
          <w:szCs w:val="24"/>
        </w:rPr>
        <w:t xml:space="preserve"> de noodzaak </w:t>
      </w:r>
      <w:r w:rsidR="00950251" w:rsidRPr="0098630C">
        <w:rPr>
          <w:rFonts w:ascii="Georgia" w:hAnsi="Georgia" w:cs="Times New Roman"/>
          <w:sz w:val="24"/>
          <w:szCs w:val="24"/>
        </w:rPr>
        <w:t xml:space="preserve">om je </w:t>
      </w:r>
      <w:r w:rsidR="00001B3A" w:rsidRPr="0098630C">
        <w:rPr>
          <w:rFonts w:ascii="Georgia" w:hAnsi="Georgia" w:cs="Times New Roman"/>
          <w:sz w:val="24"/>
          <w:szCs w:val="24"/>
        </w:rPr>
        <w:t xml:space="preserve">bezig te </w:t>
      </w:r>
      <w:r w:rsidR="00950251" w:rsidRPr="0098630C">
        <w:rPr>
          <w:rFonts w:ascii="Georgia" w:hAnsi="Georgia" w:cs="Times New Roman"/>
          <w:sz w:val="24"/>
          <w:szCs w:val="24"/>
        </w:rPr>
        <w:t>houden met je</w:t>
      </w:r>
      <w:r w:rsidR="00001B3A" w:rsidRPr="0098630C">
        <w:rPr>
          <w:rFonts w:ascii="Georgia" w:hAnsi="Georgia" w:cs="Times New Roman"/>
          <w:sz w:val="24"/>
          <w:szCs w:val="24"/>
        </w:rPr>
        <w:t>zelf</w:t>
      </w:r>
      <w:r w:rsidR="004946C6" w:rsidRPr="0098630C">
        <w:rPr>
          <w:rFonts w:ascii="Georgia" w:hAnsi="Georgia" w:cs="Times New Roman"/>
          <w:sz w:val="24"/>
          <w:szCs w:val="24"/>
        </w:rPr>
        <w:t>.’</w:t>
      </w:r>
      <w:r w:rsidR="00EC225F" w:rsidRPr="0098630C">
        <w:rPr>
          <w:rFonts w:ascii="Georgia" w:hAnsi="Georgia" w:cs="Times New Roman"/>
          <w:sz w:val="24"/>
          <w:szCs w:val="24"/>
          <w:vertAlign w:val="superscript"/>
        </w:rPr>
        <w:t>5</w:t>
      </w:r>
      <w:r w:rsidR="004946C6" w:rsidRPr="0098630C">
        <w:rPr>
          <w:rFonts w:ascii="Georgia" w:hAnsi="Georgia" w:cs="Times New Roman"/>
          <w:sz w:val="24"/>
          <w:szCs w:val="24"/>
        </w:rPr>
        <w:t xml:space="preserve"> En een voorbeeld uit een heel vroege vertaling van </w:t>
      </w:r>
      <w:r w:rsidR="00F9220E" w:rsidRPr="0098630C">
        <w:rPr>
          <w:rFonts w:ascii="Georgia" w:hAnsi="Georgia" w:cs="Times New Roman"/>
          <w:i/>
          <w:iCs/>
          <w:sz w:val="24"/>
          <w:szCs w:val="24"/>
        </w:rPr>
        <w:t>Geschiedenis van de waanzin</w:t>
      </w:r>
      <w:r w:rsidR="004946C6" w:rsidRPr="0098630C">
        <w:rPr>
          <w:rFonts w:ascii="Georgia" w:hAnsi="Georgia" w:cs="Times New Roman"/>
          <w:sz w:val="24"/>
          <w:szCs w:val="24"/>
        </w:rPr>
        <w:t>:</w:t>
      </w:r>
    </w:p>
    <w:bookmarkEnd w:id="3"/>
    <w:p w14:paraId="57D05C2C" w14:textId="77777777" w:rsidR="00F02E17" w:rsidRDefault="00F02E17" w:rsidP="00E2472A">
      <w:pPr>
        <w:pStyle w:val="Geenafstand"/>
        <w:spacing w:line="276" w:lineRule="auto"/>
        <w:rPr>
          <w:rFonts w:ascii="Georgia" w:hAnsi="Georgia" w:cs="Times New Roman"/>
          <w:sz w:val="24"/>
          <w:szCs w:val="24"/>
          <w:lang w:eastAsia="nl-NL"/>
        </w:rPr>
      </w:pPr>
    </w:p>
    <w:p w14:paraId="658F6D44" w14:textId="77777777" w:rsidR="00F02E17" w:rsidRDefault="004946C6" w:rsidP="00E2472A">
      <w:pPr>
        <w:pStyle w:val="Geenafstand"/>
        <w:spacing w:line="276" w:lineRule="auto"/>
        <w:ind w:left="708"/>
        <w:rPr>
          <w:rFonts w:ascii="Georgia" w:hAnsi="Georgia" w:cs="Times New Roman"/>
          <w:sz w:val="24"/>
          <w:szCs w:val="24"/>
          <w:lang w:eastAsia="nl-NL"/>
        </w:rPr>
      </w:pPr>
      <w:r w:rsidRPr="0098630C">
        <w:rPr>
          <w:rFonts w:ascii="Georgia" w:hAnsi="Georgia" w:cs="Times New Roman"/>
          <w:sz w:val="24"/>
          <w:szCs w:val="24"/>
          <w:lang w:eastAsia="nl-NL"/>
        </w:rPr>
        <w:t>Niet langer is de waanzin een eschatologisch begrip daar aan de einder van wereld, mensen en dood. Die duisternis, waar het oog van de verdwazing op was gericht en waar de vormen van het onmogelijke uit voortkwamen, is opgelost.</w:t>
      </w:r>
      <w:r w:rsidR="00EA28B6" w:rsidRPr="0098630C">
        <w:rPr>
          <w:rFonts w:ascii="Georgia" w:hAnsi="Georgia" w:cs="Times New Roman"/>
          <w:sz w:val="24"/>
          <w:szCs w:val="24"/>
          <w:lang w:eastAsia="nl-NL"/>
        </w:rPr>
        <w:t>’</w:t>
      </w:r>
      <w:r w:rsidR="00D72686" w:rsidRPr="0098630C">
        <w:rPr>
          <w:rFonts w:ascii="Georgia" w:hAnsi="Georgia" w:cs="Times New Roman"/>
          <w:sz w:val="24"/>
          <w:szCs w:val="24"/>
          <w:vertAlign w:val="superscript"/>
          <w:lang w:eastAsia="nl-NL"/>
        </w:rPr>
        <w:t>6</w:t>
      </w:r>
    </w:p>
    <w:p w14:paraId="53DAE89B" w14:textId="77777777" w:rsidR="00F02E17" w:rsidRDefault="00F02E17" w:rsidP="00E2472A">
      <w:pPr>
        <w:pStyle w:val="Geenafstand"/>
        <w:spacing w:line="276" w:lineRule="auto"/>
        <w:rPr>
          <w:rFonts w:ascii="Georgia" w:hAnsi="Georgia" w:cs="Times New Roman"/>
          <w:sz w:val="24"/>
          <w:szCs w:val="24"/>
          <w:lang w:eastAsia="nl-NL"/>
        </w:rPr>
      </w:pPr>
    </w:p>
    <w:p w14:paraId="2FFB83DA" w14:textId="77777777" w:rsidR="00F02E17" w:rsidRDefault="00505DCE" w:rsidP="00E2472A">
      <w:pPr>
        <w:pStyle w:val="Geenafstand"/>
        <w:spacing w:line="276" w:lineRule="auto"/>
        <w:rPr>
          <w:rFonts w:ascii="Georgia" w:hAnsi="Georgia" w:cs="Times New Roman"/>
          <w:sz w:val="24"/>
          <w:szCs w:val="24"/>
        </w:rPr>
      </w:pPr>
      <w:r w:rsidRPr="0098630C">
        <w:rPr>
          <w:rFonts w:ascii="Georgia" w:hAnsi="Georgia" w:cs="Times New Roman"/>
          <w:sz w:val="24"/>
          <w:szCs w:val="24"/>
        </w:rPr>
        <w:t>In een poging tot modernisering maakte ik er het volgende van:</w:t>
      </w:r>
    </w:p>
    <w:p w14:paraId="51254961" w14:textId="77777777" w:rsidR="00F02E17" w:rsidRDefault="00F02E17" w:rsidP="00E2472A">
      <w:pPr>
        <w:pStyle w:val="Geenafstand"/>
        <w:spacing w:line="276" w:lineRule="auto"/>
        <w:rPr>
          <w:rFonts w:ascii="Georgia" w:hAnsi="Georgia" w:cs="Times New Roman"/>
          <w:sz w:val="24"/>
          <w:szCs w:val="24"/>
        </w:rPr>
      </w:pPr>
    </w:p>
    <w:p w14:paraId="638DC787" w14:textId="1E7CE395" w:rsidR="00001B3A" w:rsidRPr="0098630C" w:rsidRDefault="00F9220E" w:rsidP="00E2472A">
      <w:pPr>
        <w:pStyle w:val="Geenafstand"/>
        <w:spacing w:line="276" w:lineRule="auto"/>
        <w:ind w:left="708"/>
        <w:rPr>
          <w:rFonts w:ascii="Georgia" w:hAnsi="Georgia" w:cs="Times New Roman"/>
          <w:sz w:val="24"/>
          <w:szCs w:val="24"/>
        </w:rPr>
      </w:pPr>
      <w:r w:rsidRPr="0098630C">
        <w:rPr>
          <w:rFonts w:ascii="Georgia" w:hAnsi="Georgia" w:cs="Times New Roman"/>
          <w:sz w:val="24"/>
          <w:szCs w:val="24"/>
        </w:rPr>
        <w:t xml:space="preserve">De waanzin is niet langer een eschatologische figuur aan de grens van wereld, mens en dood; </w:t>
      </w:r>
      <w:r w:rsidR="00D72686" w:rsidRPr="0098630C">
        <w:rPr>
          <w:rFonts w:ascii="Georgia" w:hAnsi="Georgia" w:cs="Times New Roman"/>
          <w:sz w:val="24"/>
          <w:szCs w:val="24"/>
        </w:rPr>
        <w:t>weg</w:t>
      </w:r>
      <w:r w:rsidRPr="0098630C">
        <w:rPr>
          <w:rFonts w:ascii="Georgia" w:hAnsi="Georgia" w:cs="Times New Roman"/>
          <w:sz w:val="24"/>
          <w:szCs w:val="24"/>
        </w:rPr>
        <w:t xml:space="preserve"> is het duister waar de waanzin zijn blik op richtte en waaruit vormen van het onmogelijke werden geboren</w:t>
      </w:r>
      <w:r w:rsidR="00505DCE" w:rsidRPr="0098630C">
        <w:rPr>
          <w:rFonts w:ascii="Georgia" w:hAnsi="Georgia" w:cs="Times New Roman"/>
          <w:sz w:val="24"/>
          <w:szCs w:val="24"/>
        </w:rPr>
        <w:t>.</w:t>
      </w:r>
    </w:p>
    <w:p w14:paraId="42666CB5" w14:textId="77777777" w:rsidR="00F02E17" w:rsidRDefault="00F02E17" w:rsidP="00E2472A">
      <w:pPr>
        <w:pStyle w:val="Geenafstand"/>
        <w:spacing w:line="276" w:lineRule="auto"/>
        <w:rPr>
          <w:rFonts w:ascii="Georgia" w:hAnsi="Georgia" w:cs="Times New Roman"/>
          <w:sz w:val="24"/>
          <w:szCs w:val="24"/>
          <w:lang w:eastAsia="nl-NL"/>
        </w:rPr>
      </w:pPr>
    </w:p>
    <w:p w14:paraId="30311FC6" w14:textId="01B420A7" w:rsidR="00634F64" w:rsidRPr="0098630C" w:rsidRDefault="00292C93" w:rsidP="00E2472A">
      <w:pPr>
        <w:pStyle w:val="Geenafstand"/>
        <w:spacing w:line="276" w:lineRule="auto"/>
        <w:rPr>
          <w:rFonts w:ascii="Georgia" w:hAnsi="Georgia" w:cs="Times New Roman"/>
          <w:sz w:val="24"/>
          <w:szCs w:val="24"/>
          <w:lang w:eastAsia="nl-NL"/>
        </w:rPr>
      </w:pPr>
      <w:r w:rsidRPr="0098630C">
        <w:rPr>
          <w:rFonts w:ascii="Georgia" w:hAnsi="Georgia" w:cs="Times New Roman"/>
          <w:sz w:val="24"/>
          <w:szCs w:val="24"/>
          <w:lang w:eastAsia="nl-NL"/>
        </w:rPr>
        <w:t>Deze verschillende versies van een en hetzelfde origineel zijn vooral bedoeld voor fijnproevers met belangstelling voor taalkwesties</w:t>
      </w:r>
      <w:r w:rsidR="00D72686" w:rsidRPr="0098630C">
        <w:rPr>
          <w:rFonts w:ascii="Georgia" w:hAnsi="Georgia" w:cs="Times New Roman"/>
          <w:sz w:val="24"/>
          <w:szCs w:val="24"/>
          <w:lang w:eastAsia="nl-NL"/>
        </w:rPr>
        <w:t>,</w:t>
      </w:r>
      <w:r w:rsidRPr="0098630C">
        <w:rPr>
          <w:rFonts w:ascii="Georgia" w:hAnsi="Georgia" w:cs="Times New Roman"/>
          <w:sz w:val="24"/>
          <w:szCs w:val="24"/>
          <w:lang w:eastAsia="nl-NL"/>
        </w:rPr>
        <w:t xml:space="preserve"> en o</w:t>
      </w:r>
      <w:r w:rsidR="00F9220E" w:rsidRPr="0098630C">
        <w:rPr>
          <w:rFonts w:ascii="Georgia" w:hAnsi="Georgia" w:cs="Times New Roman"/>
          <w:sz w:val="24"/>
          <w:szCs w:val="24"/>
          <w:lang w:eastAsia="nl-NL"/>
        </w:rPr>
        <w:t xml:space="preserve">p microniveau </w:t>
      </w:r>
      <w:r w:rsidR="00505DCE" w:rsidRPr="0098630C">
        <w:rPr>
          <w:rFonts w:ascii="Georgia" w:hAnsi="Georgia" w:cs="Times New Roman"/>
          <w:sz w:val="24"/>
          <w:szCs w:val="24"/>
          <w:lang w:eastAsia="nl-NL"/>
        </w:rPr>
        <w:t xml:space="preserve">heeft het terugdringen van ouderwetse omslachtigheid niet veel effect, maar veel van dit soort kleine veranderingen kunnen invloed uitoefenen op </w:t>
      </w:r>
      <w:r w:rsidR="00F9220E" w:rsidRPr="0098630C">
        <w:rPr>
          <w:rFonts w:ascii="Georgia" w:hAnsi="Georgia" w:cs="Times New Roman"/>
          <w:sz w:val="24"/>
          <w:szCs w:val="24"/>
          <w:lang w:eastAsia="nl-NL"/>
        </w:rPr>
        <w:t>de globale toon van een tekst</w:t>
      </w:r>
      <w:r w:rsidR="00505DCE" w:rsidRPr="0098630C">
        <w:rPr>
          <w:rFonts w:ascii="Georgia" w:hAnsi="Georgia" w:cs="Times New Roman"/>
          <w:sz w:val="24"/>
          <w:szCs w:val="24"/>
          <w:lang w:eastAsia="nl-NL"/>
        </w:rPr>
        <w:t xml:space="preserve"> en </w:t>
      </w:r>
      <w:r w:rsidR="00505DCE" w:rsidRPr="0098630C">
        <w:rPr>
          <w:rFonts w:ascii="Georgia" w:hAnsi="Georgia" w:cs="Times New Roman"/>
          <w:sz w:val="24"/>
          <w:szCs w:val="24"/>
          <w:lang w:eastAsia="nl-NL"/>
        </w:rPr>
        <w:lastRenderedPageBreak/>
        <w:t xml:space="preserve">daarmee op de leesbaarheid. </w:t>
      </w:r>
      <w:r w:rsidR="00963905" w:rsidRPr="0098630C">
        <w:rPr>
          <w:rFonts w:ascii="Georgia" w:hAnsi="Georgia" w:cs="Times New Roman"/>
          <w:sz w:val="24"/>
          <w:szCs w:val="24"/>
          <w:lang w:eastAsia="nl-NL"/>
        </w:rPr>
        <w:t xml:space="preserve">In dat opzicht is de tweede vertaling van </w:t>
      </w:r>
      <w:r w:rsidR="00963905" w:rsidRPr="0098630C">
        <w:rPr>
          <w:rFonts w:ascii="Georgia" w:hAnsi="Georgia" w:cs="Times New Roman"/>
          <w:i/>
          <w:iCs/>
          <w:sz w:val="24"/>
          <w:szCs w:val="24"/>
          <w:lang w:eastAsia="nl-NL"/>
        </w:rPr>
        <w:t xml:space="preserve">De woorden en de dingen </w:t>
      </w:r>
      <w:r w:rsidR="00963905" w:rsidRPr="0098630C">
        <w:rPr>
          <w:rFonts w:ascii="Georgia" w:hAnsi="Georgia" w:cs="Times New Roman"/>
          <w:sz w:val="24"/>
          <w:szCs w:val="24"/>
          <w:lang w:eastAsia="nl-NL"/>
        </w:rPr>
        <w:t>een duidelijke vooruitgang.</w:t>
      </w:r>
      <w:r w:rsidR="00D72686" w:rsidRPr="0098630C">
        <w:rPr>
          <w:rFonts w:ascii="Georgia" w:hAnsi="Georgia" w:cs="Times New Roman"/>
          <w:sz w:val="24"/>
          <w:szCs w:val="24"/>
          <w:vertAlign w:val="superscript"/>
          <w:lang w:eastAsia="nl-NL"/>
        </w:rPr>
        <w:t>7</w:t>
      </w:r>
      <w:r w:rsidR="00963905" w:rsidRPr="0098630C">
        <w:rPr>
          <w:rFonts w:ascii="Georgia" w:hAnsi="Georgia" w:cs="Times New Roman"/>
          <w:sz w:val="24"/>
          <w:szCs w:val="24"/>
          <w:lang w:eastAsia="nl-NL"/>
        </w:rPr>
        <w:t xml:space="preserve"> Het is wederom een boek waarin </w:t>
      </w:r>
      <w:r w:rsidR="00CC3FF4" w:rsidRPr="0098630C">
        <w:rPr>
          <w:rFonts w:ascii="Georgia" w:hAnsi="Georgia" w:cs="Times New Roman"/>
          <w:sz w:val="24"/>
          <w:szCs w:val="24"/>
          <w:lang w:eastAsia="nl-NL"/>
        </w:rPr>
        <w:t>Foucault</w:t>
      </w:r>
      <w:r w:rsidR="00963905" w:rsidRPr="0098630C">
        <w:rPr>
          <w:rFonts w:ascii="Georgia" w:hAnsi="Georgia" w:cs="Times New Roman"/>
          <w:sz w:val="24"/>
          <w:szCs w:val="24"/>
          <w:lang w:eastAsia="nl-NL"/>
        </w:rPr>
        <w:t xml:space="preserve"> niet zozeer aansluiting zoekt bij de </w:t>
      </w:r>
      <w:r w:rsidR="00CC3FF4" w:rsidRPr="0098630C">
        <w:rPr>
          <w:rFonts w:ascii="Georgia" w:hAnsi="Georgia" w:cs="Times New Roman"/>
          <w:sz w:val="24"/>
          <w:szCs w:val="24"/>
          <w:lang w:eastAsia="nl-NL"/>
        </w:rPr>
        <w:t>academische traditie</w:t>
      </w:r>
      <w:r w:rsidR="00963905" w:rsidRPr="0098630C">
        <w:rPr>
          <w:rFonts w:ascii="Georgia" w:hAnsi="Georgia" w:cs="Times New Roman"/>
          <w:sz w:val="24"/>
          <w:szCs w:val="24"/>
          <w:lang w:eastAsia="nl-NL"/>
        </w:rPr>
        <w:t xml:space="preserve"> </w:t>
      </w:r>
      <w:r w:rsidR="00CC3FF4" w:rsidRPr="0098630C">
        <w:rPr>
          <w:rFonts w:ascii="Georgia" w:hAnsi="Georgia" w:cs="Times New Roman"/>
          <w:sz w:val="24"/>
          <w:szCs w:val="24"/>
          <w:lang w:eastAsia="nl-NL"/>
        </w:rPr>
        <w:t>maar zijn illustratie- en studiemateriaal veeleer</w:t>
      </w:r>
      <w:r w:rsidR="00963905" w:rsidRPr="0098630C">
        <w:rPr>
          <w:rFonts w:ascii="Georgia" w:hAnsi="Georgia" w:cs="Times New Roman"/>
          <w:sz w:val="24"/>
          <w:szCs w:val="24"/>
          <w:lang w:eastAsia="nl-NL"/>
        </w:rPr>
        <w:t xml:space="preserve"> put uit de literatuur: </w:t>
      </w:r>
      <w:r w:rsidR="00A866EE" w:rsidRPr="0098630C">
        <w:rPr>
          <w:rFonts w:ascii="Georgia" w:hAnsi="Georgia" w:cs="Times New Roman"/>
          <w:sz w:val="24"/>
          <w:szCs w:val="24"/>
          <w:lang w:eastAsia="nl-NL"/>
        </w:rPr>
        <w:t xml:space="preserve">Montaigne, </w:t>
      </w:r>
      <w:r w:rsidR="00BE60B0" w:rsidRPr="0098630C">
        <w:rPr>
          <w:rFonts w:ascii="Georgia" w:hAnsi="Georgia" w:cs="Times New Roman"/>
          <w:sz w:val="24"/>
          <w:szCs w:val="24"/>
          <w:lang w:eastAsia="nl-NL"/>
        </w:rPr>
        <w:t>Diderot, Sade</w:t>
      </w:r>
      <w:r w:rsidR="00A866EE" w:rsidRPr="0098630C">
        <w:rPr>
          <w:rFonts w:ascii="Georgia" w:hAnsi="Georgia" w:cs="Times New Roman"/>
          <w:sz w:val="24"/>
          <w:szCs w:val="24"/>
          <w:lang w:eastAsia="nl-NL"/>
        </w:rPr>
        <w:t xml:space="preserve"> enz. En </w:t>
      </w:r>
      <w:r w:rsidR="0083361C" w:rsidRPr="0098630C">
        <w:rPr>
          <w:rFonts w:ascii="Georgia" w:hAnsi="Georgia" w:cs="Times New Roman"/>
          <w:sz w:val="24"/>
          <w:szCs w:val="24"/>
          <w:lang w:eastAsia="nl-NL"/>
        </w:rPr>
        <w:t xml:space="preserve">nog steeds drukt </w:t>
      </w:r>
      <w:r w:rsidR="00A866EE" w:rsidRPr="0098630C">
        <w:rPr>
          <w:rFonts w:ascii="Georgia" w:hAnsi="Georgia" w:cs="Times New Roman"/>
          <w:sz w:val="24"/>
          <w:szCs w:val="24"/>
          <w:lang w:eastAsia="nl-NL"/>
        </w:rPr>
        <w:t>hij</w:t>
      </w:r>
      <w:r w:rsidR="00963905" w:rsidRPr="0098630C">
        <w:rPr>
          <w:rFonts w:ascii="Georgia" w:hAnsi="Georgia" w:cs="Times New Roman"/>
          <w:sz w:val="24"/>
          <w:szCs w:val="24"/>
          <w:lang w:eastAsia="nl-NL"/>
        </w:rPr>
        <w:t>zelf</w:t>
      </w:r>
      <w:r w:rsidR="00A866EE" w:rsidRPr="0098630C">
        <w:rPr>
          <w:rFonts w:ascii="Georgia" w:hAnsi="Georgia" w:cs="Times New Roman"/>
          <w:sz w:val="24"/>
          <w:szCs w:val="24"/>
          <w:lang w:eastAsia="nl-NL"/>
        </w:rPr>
        <w:t xml:space="preserve"> </w:t>
      </w:r>
      <w:r w:rsidRPr="0098630C">
        <w:rPr>
          <w:rFonts w:ascii="Georgia" w:hAnsi="Georgia" w:cs="Times New Roman"/>
          <w:sz w:val="24"/>
          <w:szCs w:val="24"/>
          <w:lang w:eastAsia="nl-NL"/>
        </w:rPr>
        <w:t xml:space="preserve">zich in </w:t>
      </w:r>
      <w:r w:rsidRPr="0098630C">
        <w:rPr>
          <w:rFonts w:ascii="Georgia" w:hAnsi="Georgia" w:cs="Times New Roman"/>
          <w:i/>
          <w:iCs/>
          <w:sz w:val="24"/>
          <w:szCs w:val="24"/>
          <w:lang w:eastAsia="nl-NL"/>
        </w:rPr>
        <w:t xml:space="preserve">Les mots et les choses </w:t>
      </w:r>
      <w:r w:rsidR="0083361C" w:rsidRPr="0098630C">
        <w:rPr>
          <w:rFonts w:ascii="Georgia" w:hAnsi="Georgia" w:cs="Times New Roman"/>
          <w:sz w:val="24"/>
          <w:szCs w:val="24"/>
          <w:lang w:eastAsia="nl-NL"/>
        </w:rPr>
        <w:t xml:space="preserve">uit </w:t>
      </w:r>
      <w:r w:rsidR="00A866EE" w:rsidRPr="0098630C">
        <w:rPr>
          <w:rFonts w:ascii="Georgia" w:hAnsi="Georgia" w:cs="Times New Roman"/>
          <w:sz w:val="24"/>
          <w:szCs w:val="24"/>
          <w:lang w:eastAsia="nl-NL"/>
        </w:rPr>
        <w:t>in literaire</w:t>
      </w:r>
      <w:r w:rsidRPr="0098630C">
        <w:rPr>
          <w:rFonts w:ascii="Georgia" w:hAnsi="Georgia" w:cs="Times New Roman"/>
          <w:sz w:val="24"/>
          <w:szCs w:val="24"/>
          <w:lang w:eastAsia="nl-NL"/>
        </w:rPr>
        <w:t>, levendige</w:t>
      </w:r>
      <w:r w:rsidR="00A866EE" w:rsidRPr="0098630C">
        <w:rPr>
          <w:rFonts w:ascii="Georgia" w:hAnsi="Georgia" w:cs="Times New Roman"/>
          <w:sz w:val="24"/>
          <w:szCs w:val="24"/>
          <w:lang w:eastAsia="nl-NL"/>
        </w:rPr>
        <w:t xml:space="preserve"> taal. Wie kent niet de laatste zin</w:t>
      </w:r>
      <w:r w:rsidR="00963905" w:rsidRPr="0098630C">
        <w:rPr>
          <w:rFonts w:ascii="Georgia" w:hAnsi="Georgia" w:cs="Times New Roman"/>
          <w:sz w:val="24"/>
          <w:szCs w:val="24"/>
          <w:lang w:eastAsia="nl-NL"/>
        </w:rPr>
        <w:t xml:space="preserve"> van dat boek</w:t>
      </w:r>
      <w:r w:rsidR="00A866EE" w:rsidRPr="0098630C">
        <w:rPr>
          <w:rFonts w:ascii="Georgia" w:hAnsi="Georgia" w:cs="Times New Roman"/>
          <w:sz w:val="24"/>
          <w:szCs w:val="24"/>
          <w:lang w:eastAsia="nl-NL"/>
        </w:rPr>
        <w:t xml:space="preserve">, over de mens die </w:t>
      </w:r>
      <w:r w:rsidR="00895628">
        <w:rPr>
          <w:rFonts w:ascii="Georgia" w:hAnsi="Georgia" w:cs="Times New Roman"/>
          <w:sz w:val="24"/>
          <w:szCs w:val="24"/>
          <w:lang w:eastAsia="nl-NL"/>
        </w:rPr>
        <w:t>weleens zou</w:t>
      </w:r>
      <w:r w:rsidRPr="0098630C">
        <w:rPr>
          <w:rFonts w:ascii="Georgia" w:hAnsi="Georgia" w:cs="Times New Roman"/>
          <w:sz w:val="24"/>
          <w:szCs w:val="24"/>
          <w:lang w:eastAsia="nl-NL"/>
        </w:rPr>
        <w:t xml:space="preserve"> kunnen</w:t>
      </w:r>
      <w:r w:rsidR="00A866EE" w:rsidRPr="0098630C">
        <w:rPr>
          <w:rFonts w:ascii="Georgia" w:hAnsi="Georgia" w:cs="Times New Roman"/>
          <w:sz w:val="24"/>
          <w:szCs w:val="24"/>
          <w:lang w:eastAsia="nl-NL"/>
        </w:rPr>
        <w:t xml:space="preserve"> verdwijnen </w:t>
      </w:r>
      <w:r w:rsidR="0098630C">
        <w:rPr>
          <w:rFonts w:ascii="Georgia" w:hAnsi="Georgia" w:cs="Times New Roman"/>
          <w:sz w:val="24"/>
          <w:szCs w:val="24"/>
          <w:lang w:eastAsia="nl-NL"/>
        </w:rPr>
        <w:t>‘</w:t>
      </w:r>
      <w:r w:rsidR="00A866EE" w:rsidRPr="0098630C">
        <w:rPr>
          <w:rFonts w:ascii="Georgia" w:hAnsi="Georgia" w:cs="Times New Roman"/>
          <w:sz w:val="24"/>
          <w:szCs w:val="24"/>
          <w:lang w:eastAsia="nl-NL"/>
        </w:rPr>
        <w:t xml:space="preserve">als een gezicht in het zand op de vloedlijn van de zee’. </w:t>
      </w:r>
      <w:r w:rsidR="00634F64" w:rsidRPr="0098630C">
        <w:rPr>
          <w:rFonts w:ascii="Georgia" w:hAnsi="Georgia" w:cs="Times New Roman"/>
          <w:sz w:val="24"/>
          <w:szCs w:val="24"/>
          <w:lang w:eastAsia="nl-NL"/>
        </w:rPr>
        <w:t xml:space="preserve">Wie </w:t>
      </w:r>
      <w:r w:rsidR="00D4525E" w:rsidRPr="0098630C">
        <w:rPr>
          <w:rFonts w:ascii="Georgia" w:hAnsi="Georgia" w:cs="Times New Roman"/>
          <w:sz w:val="24"/>
          <w:szCs w:val="24"/>
          <w:lang w:eastAsia="nl-NL"/>
        </w:rPr>
        <w:t>krachtiger</w:t>
      </w:r>
      <w:r w:rsidR="00634F64" w:rsidRPr="0098630C">
        <w:rPr>
          <w:rFonts w:ascii="Georgia" w:hAnsi="Georgia" w:cs="Times New Roman"/>
          <w:sz w:val="24"/>
          <w:szCs w:val="24"/>
          <w:lang w:eastAsia="nl-NL"/>
        </w:rPr>
        <w:t xml:space="preserve"> wil worden overtuigd</w:t>
      </w:r>
      <w:r w:rsidR="00963905" w:rsidRPr="0098630C">
        <w:rPr>
          <w:rFonts w:ascii="Georgia" w:hAnsi="Georgia" w:cs="Times New Roman"/>
          <w:sz w:val="24"/>
          <w:szCs w:val="24"/>
          <w:lang w:eastAsia="nl-NL"/>
        </w:rPr>
        <w:t xml:space="preserve"> van Foucaults grote stilistische kwaliteiten</w:t>
      </w:r>
      <w:r w:rsidR="00634F64" w:rsidRPr="0098630C">
        <w:rPr>
          <w:rFonts w:ascii="Georgia" w:hAnsi="Georgia" w:cs="Times New Roman"/>
          <w:sz w:val="24"/>
          <w:szCs w:val="24"/>
          <w:lang w:eastAsia="nl-NL"/>
        </w:rPr>
        <w:t xml:space="preserve">, leze er de slotgedeelten van de verschillende hoofdstukken nog eens op na: prachtige </w:t>
      </w:r>
      <w:r w:rsidRPr="0098630C">
        <w:rPr>
          <w:rFonts w:ascii="Georgia" w:hAnsi="Georgia" w:cs="Times New Roman"/>
          <w:sz w:val="24"/>
          <w:szCs w:val="24"/>
          <w:lang w:eastAsia="nl-NL"/>
        </w:rPr>
        <w:t>formuleringen</w:t>
      </w:r>
      <w:r w:rsidR="00634F64" w:rsidRPr="0098630C">
        <w:rPr>
          <w:rFonts w:ascii="Georgia" w:hAnsi="Georgia" w:cs="Times New Roman"/>
          <w:sz w:val="24"/>
          <w:szCs w:val="24"/>
          <w:lang w:eastAsia="nl-NL"/>
        </w:rPr>
        <w:t>, helder en treffend vertaald door de betreurde Walter van der Star.</w:t>
      </w:r>
    </w:p>
    <w:p w14:paraId="247B58E3" w14:textId="77777777" w:rsidR="00F02E17" w:rsidRDefault="00C758CA" w:rsidP="00E2472A">
      <w:pPr>
        <w:pStyle w:val="Geenafstand"/>
        <w:spacing w:line="276" w:lineRule="auto"/>
        <w:ind w:firstLine="708"/>
        <w:rPr>
          <w:rFonts w:ascii="Georgia" w:hAnsi="Georgia" w:cs="Times New Roman"/>
          <w:sz w:val="24"/>
          <w:szCs w:val="24"/>
          <w:lang w:eastAsia="nl-NL"/>
        </w:rPr>
      </w:pPr>
      <w:r w:rsidRPr="0098630C">
        <w:rPr>
          <w:rFonts w:ascii="Georgia" w:hAnsi="Georgia" w:cs="Times New Roman"/>
          <w:i/>
          <w:iCs/>
          <w:sz w:val="24"/>
          <w:szCs w:val="24"/>
          <w:lang w:eastAsia="nl-NL"/>
        </w:rPr>
        <w:t>Geschiedenis van de waanzin</w:t>
      </w:r>
      <w:r w:rsidRPr="0098630C">
        <w:rPr>
          <w:rFonts w:ascii="Georgia" w:hAnsi="Georgia" w:cs="Times New Roman"/>
          <w:sz w:val="24"/>
          <w:szCs w:val="24"/>
          <w:lang w:eastAsia="nl-NL"/>
        </w:rPr>
        <w:t xml:space="preserve">, </w:t>
      </w:r>
      <w:r w:rsidRPr="0098630C">
        <w:rPr>
          <w:rFonts w:ascii="Georgia" w:hAnsi="Georgia" w:cs="Times New Roman"/>
          <w:i/>
          <w:iCs/>
          <w:sz w:val="24"/>
          <w:szCs w:val="24"/>
          <w:lang w:eastAsia="nl-NL"/>
        </w:rPr>
        <w:t xml:space="preserve">De geboorte van de kliniek </w:t>
      </w:r>
      <w:r w:rsidRPr="0098630C">
        <w:rPr>
          <w:rFonts w:ascii="Georgia" w:hAnsi="Georgia" w:cs="Times New Roman"/>
          <w:sz w:val="24"/>
          <w:szCs w:val="24"/>
          <w:lang w:eastAsia="nl-NL"/>
        </w:rPr>
        <w:t xml:space="preserve">en </w:t>
      </w:r>
      <w:r w:rsidR="00E054CB" w:rsidRPr="0098630C">
        <w:rPr>
          <w:rFonts w:ascii="Georgia" w:hAnsi="Georgia" w:cs="Times New Roman"/>
          <w:i/>
          <w:iCs/>
          <w:sz w:val="24"/>
          <w:szCs w:val="24"/>
          <w:lang w:eastAsia="nl-NL"/>
        </w:rPr>
        <w:t xml:space="preserve">De woorden en de dingen </w:t>
      </w:r>
      <w:r w:rsidR="00E054CB" w:rsidRPr="0098630C">
        <w:rPr>
          <w:rFonts w:ascii="Georgia" w:hAnsi="Georgia" w:cs="Times New Roman"/>
          <w:sz w:val="24"/>
          <w:szCs w:val="24"/>
          <w:lang w:eastAsia="nl-NL"/>
        </w:rPr>
        <w:t xml:space="preserve">vormen een soort triptiek. </w:t>
      </w:r>
      <w:r w:rsidR="007E7357" w:rsidRPr="0098630C">
        <w:rPr>
          <w:rFonts w:ascii="Georgia" w:hAnsi="Georgia" w:cs="Times New Roman"/>
          <w:sz w:val="24"/>
          <w:szCs w:val="24"/>
          <w:lang w:eastAsia="nl-NL"/>
        </w:rPr>
        <w:t>Het is e</w:t>
      </w:r>
      <w:r w:rsidR="00E054CB" w:rsidRPr="0098630C">
        <w:rPr>
          <w:rFonts w:ascii="Georgia" w:hAnsi="Georgia" w:cs="Times New Roman"/>
          <w:sz w:val="24"/>
          <w:szCs w:val="24"/>
          <w:lang w:eastAsia="nl-NL"/>
        </w:rPr>
        <w:t xml:space="preserve">cht iets voor Foucault om de in die drie boeken toegepaste archeologische methode pas grondig uit te leggen in </w:t>
      </w:r>
      <w:r w:rsidR="00292C93" w:rsidRPr="0098630C">
        <w:rPr>
          <w:rFonts w:ascii="Georgia" w:hAnsi="Georgia" w:cs="Times New Roman"/>
          <w:sz w:val="24"/>
          <w:szCs w:val="24"/>
          <w:lang w:eastAsia="nl-NL"/>
        </w:rPr>
        <w:t>een</w:t>
      </w:r>
      <w:r w:rsidR="00E054CB" w:rsidRPr="0098630C">
        <w:rPr>
          <w:rFonts w:ascii="Georgia" w:hAnsi="Georgia" w:cs="Times New Roman"/>
          <w:sz w:val="24"/>
          <w:szCs w:val="24"/>
          <w:lang w:eastAsia="nl-NL"/>
        </w:rPr>
        <w:t xml:space="preserve"> boek</w:t>
      </w:r>
      <w:r w:rsidR="007E7357" w:rsidRPr="0098630C">
        <w:rPr>
          <w:rFonts w:ascii="Georgia" w:hAnsi="Georgia" w:cs="Times New Roman"/>
          <w:sz w:val="24"/>
          <w:szCs w:val="24"/>
          <w:lang w:eastAsia="nl-NL"/>
        </w:rPr>
        <w:t xml:space="preserve"> dat daarna </w:t>
      </w:r>
      <w:r w:rsidR="00292C93" w:rsidRPr="0098630C">
        <w:rPr>
          <w:rFonts w:ascii="Georgia" w:hAnsi="Georgia" w:cs="Times New Roman"/>
          <w:sz w:val="24"/>
          <w:szCs w:val="24"/>
          <w:lang w:eastAsia="nl-NL"/>
        </w:rPr>
        <w:t>verschijnt</w:t>
      </w:r>
      <w:r w:rsidR="00E054CB" w:rsidRPr="0098630C">
        <w:rPr>
          <w:rFonts w:ascii="Georgia" w:hAnsi="Georgia" w:cs="Times New Roman"/>
          <w:sz w:val="24"/>
          <w:szCs w:val="24"/>
          <w:lang w:eastAsia="nl-NL"/>
        </w:rPr>
        <w:t xml:space="preserve">: </w:t>
      </w:r>
      <w:r w:rsidR="00E054CB" w:rsidRPr="0098630C">
        <w:rPr>
          <w:rFonts w:ascii="Georgia" w:hAnsi="Georgia" w:cs="Times New Roman"/>
          <w:i/>
          <w:iCs/>
          <w:sz w:val="24"/>
          <w:szCs w:val="24"/>
          <w:lang w:eastAsia="nl-NL"/>
        </w:rPr>
        <w:t>L’archéologie du savoir</w:t>
      </w:r>
      <w:r w:rsidR="00E054CB" w:rsidRPr="0098630C">
        <w:rPr>
          <w:rFonts w:ascii="Georgia" w:hAnsi="Georgia" w:cs="Times New Roman"/>
          <w:sz w:val="24"/>
          <w:szCs w:val="24"/>
          <w:lang w:eastAsia="nl-NL"/>
        </w:rPr>
        <w:t xml:space="preserve">. </w:t>
      </w:r>
      <w:r w:rsidR="00292C93" w:rsidRPr="0098630C">
        <w:rPr>
          <w:rFonts w:ascii="Georgia" w:hAnsi="Georgia" w:cs="Times New Roman"/>
          <w:sz w:val="24"/>
          <w:szCs w:val="24"/>
          <w:lang w:eastAsia="nl-NL"/>
        </w:rPr>
        <w:t>Dat</w:t>
      </w:r>
      <w:r w:rsidR="00C922B6" w:rsidRPr="0098630C">
        <w:rPr>
          <w:rFonts w:ascii="Georgia" w:hAnsi="Georgia" w:cs="Times New Roman"/>
          <w:sz w:val="24"/>
          <w:szCs w:val="24"/>
          <w:lang w:eastAsia="nl-NL"/>
        </w:rPr>
        <w:t xml:space="preserve"> </w:t>
      </w:r>
      <w:r w:rsidR="00F0420E" w:rsidRPr="0098630C">
        <w:rPr>
          <w:rFonts w:ascii="Georgia" w:hAnsi="Georgia" w:cs="Times New Roman"/>
          <w:sz w:val="24"/>
          <w:szCs w:val="24"/>
          <w:lang w:eastAsia="nl-NL"/>
        </w:rPr>
        <w:t xml:space="preserve">is een strenge tekst over methodologie, </w:t>
      </w:r>
      <w:r w:rsidR="0030662A" w:rsidRPr="0098630C">
        <w:rPr>
          <w:rFonts w:ascii="Georgia" w:hAnsi="Georgia" w:cs="Times New Roman"/>
          <w:sz w:val="24"/>
          <w:szCs w:val="24"/>
          <w:lang w:eastAsia="nl-NL"/>
        </w:rPr>
        <w:t xml:space="preserve">maar minder dor en veel spannender dan wel wordt gesuggereerd. </w:t>
      </w:r>
      <w:r w:rsidR="007E7357" w:rsidRPr="0098630C">
        <w:rPr>
          <w:rFonts w:ascii="Georgia" w:hAnsi="Georgia" w:cs="Times New Roman"/>
          <w:sz w:val="24"/>
          <w:szCs w:val="24"/>
          <w:lang w:eastAsia="nl-NL"/>
        </w:rPr>
        <w:t xml:space="preserve">Opnieuw zijn de </w:t>
      </w:r>
      <w:r w:rsidR="0030662A" w:rsidRPr="0098630C">
        <w:rPr>
          <w:rFonts w:ascii="Georgia" w:hAnsi="Georgia" w:cs="Times New Roman"/>
          <w:sz w:val="24"/>
          <w:szCs w:val="24"/>
          <w:lang w:eastAsia="nl-NL"/>
        </w:rPr>
        <w:t>literaire verwijzingen</w:t>
      </w:r>
      <w:r w:rsidR="007E7357" w:rsidRPr="0098630C">
        <w:rPr>
          <w:rFonts w:ascii="Georgia" w:hAnsi="Georgia" w:cs="Times New Roman"/>
          <w:sz w:val="24"/>
          <w:szCs w:val="24"/>
          <w:lang w:eastAsia="nl-NL"/>
        </w:rPr>
        <w:t xml:space="preserve"> rijkelijk aanwezig</w:t>
      </w:r>
      <w:r w:rsidR="0030662A" w:rsidRPr="0098630C">
        <w:rPr>
          <w:rFonts w:ascii="Georgia" w:hAnsi="Georgia" w:cs="Times New Roman"/>
          <w:sz w:val="24"/>
          <w:szCs w:val="24"/>
          <w:lang w:eastAsia="nl-NL"/>
        </w:rPr>
        <w:t xml:space="preserve">. In de inleiding </w:t>
      </w:r>
      <w:r w:rsidR="00237A59" w:rsidRPr="0098630C">
        <w:rPr>
          <w:rFonts w:ascii="Georgia" w:hAnsi="Georgia" w:cs="Times New Roman"/>
          <w:sz w:val="24"/>
          <w:szCs w:val="24"/>
          <w:lang w:eastAsia="nl-NL"/>
        </w:rPr>
        <w:t>kondigt</w:t>
      </w:r>
      <w:r w:rsidR="003B525B" w:rsidRPr="0098630C">
        <w:rPr>
          <w:rFonts w:ascii="Georgia" w:hAnsi="Georgia" w:cs="Times New Roman"/>
          <w:sz w:val="24"/>
          <w:szCs w:val="24"/>
          <w:lang w:eastAsia="nl-NL"/>
        </w:rPr>
        <w:t xml:space="preserve"> de auteur </w:t>
      </w:r>
      <w:r w:rsidR="0098630C">
        <w:rPr>
          <w:rFonts w:ascii="Georgia" w:hAnsi="Georgia" w:cs="Times New Roman"/>
          <w:sz w:val="24"/>
          <w:szCs w:val="24"/>
          <w:lang w:eastAsia="nl-NL"/>
        </w:rPr>
        <w:t>‘</w:t>
      </w:r>
      <w:r w:rsidR="003B525B" w:rsidRPr="0098630C">
        <w:rPr>
          <w:rFonts w:ascii="Georgia" w:hAnsi="Georgia" w:cs="Times New Roman"/>
          <w:sz w:val="24"/>
          <w:szCs w:val="24"/>
          <w:lang w:eastAsia="nl-NL"/>
        </w:rPr>
        <w:t xml:space="preserve">correcties’ en </w:t>
      </w:r>
      <w:r w:rsidR="0098630C">
        <w:rPr>
          <w:rFonts w:ascii="Georgia" w:hAnsi="Georgia" w:cs="Times New Roman"/>
          <w:sz w:val="24"/>
          <w:szCs w:val="24"/>
          <w:lang w:eastAsia="nl-NL"/>
        </w:rPr>
        <w:t>‘</w:t>
      </w:r>
      <w:r w:rsidR="003B525B" w:rsidRPr="0098630C">
        <w:rPr>
          <w:rFonts w:ascii="Georgia" w:hAnsi="Georgia" w:cs="Times New Roman"/>
          <w:sz w:val="24"/>
          <w:szCs w:val="24"/>
          <w:lang w:eastAsia="nl-NL"/>
        </w:rPr>
        <w:t>interne kritiek’ op de drie boeken van het triptiek</w:t>
      </w:r>
      <w:r w:rsidR="00237A59" w:rsidRPr="0098630C">
        <w:rPr>
          <w:rFonts w:ascii="Georgia" w:hAnsi="Georgia" w:cs="Times New Roman"/>
          <w:sz w:val="24"/>
          <w:szCs w:val="24"/>
          <w:lang w:eastAsia="nl-NL"/>
        </w:rPr>
        <w:t xml:space="preserve"> aan</w:t>
      </w:r>
      <w:r w:rsidR="003B525B" w:rsidRPr="0098630C">
        <w:rPr>
          <w:rFonts w:ascii="Georgia" w:hAnsi="Georgia" w:cs="Times New Roman"/>
          <w:sz w:val="24"/>
          <w:szCs w:val="24"/>
          <w:lang w:eastAsia="nl-NL"/>
        </w:rPr>
        <w:t xml:space="preserve">. Hij is alweer op weg naar nieuwe inzichten en invalshoeken: die van de genealogie. </w:t>
      </w:r>
      <w:r w:rsidR="00237A59" w:rsidRPr="0098630C">
        <w:rPr>
          <w:rFonts w:ascii="Georgia" w:hAnsi="Georgia" w:cs="Times New Roman"/>
          <w:sz w:val="24"/>
          <w:szCs w:val="24"/>
          <w:lang w:eastAsia="nl-NL"/>
        </w:rPr>
        <w:t xml:space="preserve">En hij </w:t>
      </w:r>
      <w:r w:rsidR="00D909D1" w:rsidRPr="0098630C">
        <w:rPr>
          <w:rFonts w:ascii="Georgia" w:hAnsi="Georgia" w:cs="Times New Roman"/>
          <w:sz w:val="24"/>
          <w:szCs w:val="24"/>
          <w:lang w:eastAsia="nl-NL"/>
        </w:rPr>
        <w:t xml:space="preserve">stelt </w:t>
      </w:r>
      <w:r w:rsidR="00237A59" w:rsidRPr="0098630C">
        <w:rPr>
          <w:rFonts w:ascii="Georgia" w:hAnsi="Georgia" w:cs="Times New Roman"/>
          <w:sz w:val="24"/>
          <w:szCs w:val="24"/>
          <w:lang w:eastAsia="nl-NL"/>
        </w:rPr>
        <w:t xml:space="preserve">zich tegen </w:t>
      </w:r>
      <w:r w:rsidR="001F7B5B" w:rsidRPr="0098630C">
        <w:rPr>
          <w:rFonts w:ascii="Georgia" w:hAnsi="Georgia" w:cs="Times New Roman"/>
          <w:sz w:val="24"/>
          <w:szCs w:val="24"/>
          <w:lang w:eastAsia="nl-NL"/>
        </w:rPr>
        <w:t>eventuele critici</w:t>
      </w:r>
      <w:r w:rsidR="00237A59" w:rsidRPr="0098630C">
        <w:rPr>
          <w:rFonts w:ascii="Georgia" w:hAnsi="Georgia" w:cs="Times New Roman"/>
          <w:sz w:val="24"/>
          <w:szCs w:val="24"/>
          <w:lang w:eastAsia="nl-NL"/>
        </w:rPr>
        <w:t xml:space="preserve"> </w:t>
      </w:r>
      <w:r w:rsidR="00D909D1" w:rsidRPr="0098630C">
        <w:rPr>
          <w:rFonts w:ascii="Georgia" w:hAnsi="Georgia" w:cs="Times New Roman"/>
          <w:sz w:val="24"/>
          <w:szCs w:val="24"/>
          <w:lang w:eastAsia="nl-NL"/>
        </w:rPr>
        <w:t xml:space="preserve">teweer </w:t>
      </w:r>
      <w:r w:rsidR="00237A59" w:rsidRPr="0098630C">
        <w:rPr>
          <w:rFonts w:ascii="Georgia" w:hAnsi="Georgia" w:cs="Times New Roman"/>
          <w:sz w:val="24"/>
          <w:szCs w:val="24"/>
          <w:lang w:eastAsia="nl-NL"/>
        </w:rPr>
        <w:t xml:space="preserve">zoals hij zich </w:t>
      </w:r>
      <w:r w:rsidR="00292C93" w:rsidRPr="0098630C">
        <w:rPr>
          <w:rFonts w:ascii="Georgia" w:hAnsi="Georgia" w:cs="Times New Roman"/>
          <w:sz w:val="24"/>
          <w:szCs w:val="24"/>
          <w:lang w:eastAsia="nl-NL"/>
        </w:rPr>
        <w:t xml:space="preserve">ook </w:t>
      </w:r>
      <w:r w:rsidR="007E7357" w:rsidRPr="0098630C">
        <w:rPr>
          <w:rFonts w:ascii="Georgia" w:hAnsi="Georgia" w:cs="Times New Roman"/>
          <w:sz w:val="24"/>
          <w:szCs w:val="24"/>
          <w:lang w:eastAsia="nl-NL"/>
        </w:rPr>
        <w:t>later</w:t>
      </w:r>
      <w:r w:rsidR="00292C93" w:rsidRPr="0098630C">
        <w:rPr>
          <w:rFonts w:ascii="Georgia" w:hAnsi="Georgia" w:cs="Times New Roman"/>
          <w:sz w:val="24"/>
          <w:szCs w:val="24"/>
          <w:lang w:eastAsia="nl-NL"/>
        </w:rPr>
        <w:t>,</w:t>
      </w:r>
      <w:r w:rsidR="007E7357" w:rsidRPr="0098630C">
        <w:rPr>
          <w:rFonts w:ascii="Georgia" w:hAnsi="Georgia" w:cs="Times New Roman"/>
          <w:sz w:val="24"/>
          <w:szCs w:val="24"/>
          <w:lang w:eastAsia="nl-NL"/>
        </w:rPr>
        <w:t xml:space="preserve"> </w:t>
      </w:r>
      <w:r w:rsidR="00237A59" w:rsidRPr="0098630C">
        <w:rPr>
          <w:rFonts w:ascii="Georgia" w:hAnsi="Georgia" w:cs="Times New Roman"/>
          <w:sz w:val="24"/>
          <w:szCs w:val="24"/>
          <w:lang w:eastAsia="nl-NL"/>
        </w:rPr>
        <w:t xml:space="preserve">in de inleiding </w:t>
      </w:r>
      <w:r w:rsidR="00292C93" w:rsidRPr="0098630C">
        <w:rPr>
          <w:rFonts w:ascii="Georgia" w:hAnsi="Georgia" w:cs="Times New Roman"/>
          <w:sz w:val="24"/>
          <w:szCs w:val="24"/>
          <w:lang w:eastAsia="nl-NL"/>
        </w:rPr>
        <w:t>van</w:t>
      </w:r>
      <w:r w:rsidR="00237A59" w:rsidRPr="0098630C">
        <w:rPr>
          <w:rFonts w:ascii="Georgia" w:hAnsi="Georgia" w:cs="Times New Roman"/>
          <w:sz w:val="24"/>
          <w:szCs w:val="24"/>
          <w:lang w:eastAsia="nl-NL"/>
        </w:rPr>
        <w:t xml:space="preserve"> deel 2 van </w:t>
      </w:r>
      <w:r w:rsidR="00237A59" w:rsidRPr="0098630C">
        <w:rPr>
          <w:rFonts w:ascii="Georgia" w:hAnsi="Georgia" w:cs="Times New Roman"/>
          <w:i/>
          <w:iCs/>
          <w:sz w:val="24"/>
          <w:szCs w:val="24"/>
          <w:lang w:eastAsia="nl-NL"/>
        </w:rPr>
        <w:t>Geschiedenis van de seksualiteit</w:t>
      </w:r>
      <w:r w:rsidR="00292C93" w:rsidRPr="0098630C">
        <w:rPr>
          <w:rFonts w:ascii="Georgia" w:hAnsi="Georgia" w:cs="Times New Roman"/>
          <w:sz w:val="24"/>
          <w:szCs w:val="24"/>
          <w:lang w:eastAsia="nl-NL"/>
        </w:rPr>
        <w:t>,</w:t>
      </w:r>
      <w:r w:rsidR="00237A59" w:rsidRPr="0098630C">
        <w:rPr>
          <w:rFonts w:ascii="Georgia" w:hAnsi="Georgia" w:cs="Times New Roman"/>
          <w:sz w:val="24"/>
          <w:szCs w:val="24"/>
          <w:lang w:eastAsia="nl-NL"/>
        </w:rPr>
        <w:t xml:space="preserve"> fel </w:t>
      </w:r>
      <w:r w:rsidR="001F7B5B" w:rsidRPr="0098630C">
        <w:rPr>
          <w:rFonts w:ascii="Georgia" w:hAnsi="Georgia" w:cs="Times New Roman"/>
          <w:sz w:val="24"/>
          <w:szCs w:val="24"/>
          <w:lang w:eastAsia="nl-NL"/>
        </w:rPr>
        <w:t xml:space="preserve">zal </w:t>
      </w:r>
      <w:r w:rsidR="00237A59" w:rsidRPr="0098630C">
        <w:rPr>
          <w:rFonts w:ascii="Georgia" w:hAnsi="Georgia" w:cs="Times New Roman"/>
          <w:sz w:val="24"/>
          <w:szCs w:val="24"/>
          <w:lang w:eastAsia="nl-NL"/>
        </w:rPr>
        <w:t xml:space="preserve">verdedigen. Hij </w:t>
      </w:r>
      <w:r w:rsidR="007E7357" w:rsidRPr="0098630C">
        <w:rPr>
          <w:rFonts w:ascii="Georgia" w:hAnsi="Georgia" w:cs="Times New Roman"/>
          <w:sz w:val="24"/>
          <w:szCs w:val="24"/>
          <w:lang w:eastAsia="nl-NL"/>
        </w:rPr>
        <w:t>weet als het ware al wat een</w:t>
      </w:r>
      <w:r w:rsidR="001F7B5B" w:rsidRPr="0098630C">
        <w:rPr>
          <w:rFonts w:ascii="Georgia" w:hAnsi="Georgia" w:cs="Times New Roman"/>
          <w:sz w:val="24"/>
          <w:szCs w:val="24"/>
          <w:lang w:eastAsia="nl-NL"/>
        </w:rPr>
        <w:t xml:space="preserve"> </w:t>
      </w:r>
      <w:r w:rsidR="00237A59" w:rsidRPr="0098630C">
        <w:rPr>
          <w:rFonts w:ascii="Georgia" w:hAnsi="Georgia" w:cs="Times New Roman"/>
          <w:sz w:val="24"/>
          <w:szCs w:val="24"/>
          <w:lang w:eastAsia="nl-NL"/>
        </w:rPr>
        <w:t xml:space="preserve">denkbeeldige tegenstander </w:t>
      </w:r>
      <w:r w:rsidR="001F7B5B" w:rsidRPr="0098630C">
        <w:rPr>
          <w:rFonts w:ascii="Georgia" w:hAnsi="Georgia" w:cs="Times New Roman"/>
          <w:sz w:val="24"/>
          <w:szCs w:val="24"/>
          <w:lang w:eastAsia="nl-NL"/>
        </w:rPr>
        <w:t xml:space="preserve">hem </w:t>
      </w:r>
      <w:r w:rsidR="007E7357" w:rsidRPr="0098630C">
        <w:rPr>
          <w:rFonts w:ascii="Georgia" w:hAnsi="Georgia" w:cs="Times New Roman"/>
          <w:sz w:val="24"/>
          <w:szCs w:val="24"/>
          <w:lang w:eastAsia="nl-NL"/>
        </w:rPr>
        <w:t>zal gaan vertellen:</w:t>
      </w:r>
    </w:p>
    <w:p w14:paraId="4C1FC8CD" w14:textId="77777777" w:rsidR="00F02E17" w:rsidRDefault="00F02E17" w:rsidP="00E2472A">
      <w:pPr>
        <w:pStyle w:val="Geenafstand"/>
        <w:spacing w:line="276" w:lineRule="auto"/>
        <w:rPr>
          <w:rFonts w:ascii="Georgia" w:hAnsi="Georgia" w:cs="Times New Roman"/>
          <w:sz w:val="24"/>
          <w:szCs w:val="24"/>
          <w:lang w:eastAsia="nl-NL"/>
        </w:rPr>
      </w:pPr>
    </w:p>
    <w:p w14:paraId="6B4F4B5B" w14:textId="77777777" w:rsidR="00F02E17" w:rsidRDefault="00237A59" w:rsidP="00E2472A">
      <w:pPr>
        <w:pStyle w:val="Geenafstand"/>
        <w:spacing w:line="276" w:lineRule="auto"/>
        <w:ind w:left="708"/>
        <w:rPr>
          <w:rFonts w:ascii="Georgia" w:hAnsi="Georgia" w:cs="Times New Roman"/>
          <w:sz w:val="24"/>
          <w:szCs w:val="24"/>
          <w:lang w:eastAsia="nl-NL"/>
        </w:rPr>
      </w:pPr>
      <w:r w:rsidRPr="0098630C">
        <w:rPr>
          <w:rFonts w:ascii="Georgia" w:hAnsi="Georgia" w:cs="Times New Roman"/>
          <w:sz w:val="24"/>
          <w:szCs w:val="24"/>
          <w:lang w:eastAsia="nl-NL"/>
        </w:rPr>
        <w:t xml:space="preserve">U </w:t>
      </w:r>
      <w:r w:rsidR="001F7B5B" w:rsidRPr="0098630C">
        <w:rPr>
          <w:rFonts w:ascii="Georgia" w:hAnsi="Georgia" w:cs="Times New Roman"/>
          <w:sz w:val="24"/>
          <w:szCs w:val="24"/>
          <w:lang w:eastAsia="nl-NL"/>
        </w:rPr>
        <w:t xml:space="preserve">[Foucault dus] </w:t>
      </w:r>
      <w:r w:rsidRPr="0098630C">
        <w:rPr>
          <w:rFonts w:ascii="Georgia" w:hAnsi="Georgia" w:cs="Times New Roman"/>
          <w:sz w:val="24"/>
          <w:szCs w:val="24"/>
          <w:lang w:eastAsia="nl-NL"/>
        </w:rPr>
        <w:t xml:space="preserve">bent niet zeker van wat u zegt? U gaat weer eens veranderen, </w:t>
      </w:r>
      <w:r w:rsidR="00CA37EE" w:rsidRPr="0098630C">
        <w:rPr>
          <w:rFonts w:ascii="Georgia" w:hAnsi="Georgia" w:cs="Times New Roman"/>
          <w:sz w:val="24"/>
          <w:szCs w:val="24"/>
          <w:lang w:eastAsia="nl-NL"/>
        </w:rPr>
        <w:t xml:space="preserve">uw positie in relatie tot de vragen die u worden gesteld verschuiven […]? U </w:t>
      </w:r>
      <w:r w:rsidR="001F7B5B" w:rsidRPr="0098630C">
        <w:rPr>
          <w:rFonts w:ascii="Georgia" w:hAnsi="Georgia" w:cs="Times New Roman"/>
          <w:sz w:val="24"/>
          <w:szCs w:val="24"/>
          <w:lang w:eastAsia="nl-NL"/>
        </w:rPr>
        <w:t>gaat</w:t>
      </w:r>
      <w:r w:rsidR="003A779D" w:rsidRPr="0098630C">
        <w:rPr>
          <w:rFonts w:ascii="Georgia" w:hAnsi="Georgia" w:cs="Times New Roman"/>
          <w:sz w:val="24"/>
          <w:szCs w:val="24"/>
          <w:lang w:eastAsia="nl-NL"/>
        </w:rPr>
        <w:t xml:space="preserve"> nog weer eens </w:t>
      </w:r>
      <w:r w:rsidR="00CA37EE" w:rsidRPr="0098630C">
        <w:rPr>
          <w:rFonts w:ascii="Georgia" w:hAnsi="Georgia" w:cs="Times New Roman"/>
          <w:sz w:val="24"/>
          <w:szCs w:val="24"/>
          <w:lang w:eastAsia="nl-NL"/>
        </w:rPr>
        <w:t xml:space="preserve">beweren dat </w:t>
      </w:r>
      <w:r w:rsidR="003A779D" w:rsidRPr="0098630C">
        <w:rPr>
          <w:rFonts w:ascii="Georgia" w:hAnsi="Georgia" w:cs="Times New Roman"/>
          <w:sz w:val="24"/>
          <w:szCs w:val="24"/>
          <w:lang w:eastAsia="nl-NL"/>
        </w:rPr>
        <w:t>u nooit bent geweest wat men u verwijt te zijn? […]</w:t>
      </w:r>
      <w:r w:rsidR="00D82712" w:rsidRPr="0098630C">
        <w:rPr>
          <w:rFonts w:ascii="Georgia" w:hAnsi="Georgia" w:cs="Times New Roman"/>
          <w:sz w:val="24"/>
          <w:szCs w:val="24"/>
          <w:vertAlign w:val="superscript"/>
          <w:lang w:eastAsia="nl-NL"/>
        </w:rPr>
        <w:t>8</w:t>
      </w:r>
    </w:p>
    <w:p w14:paraId="2901513A" w14:textId="77777777" w:rsidR="00F02E17" w:rsidRDefault="00F02E17" w:rsidP="00E2472A">
      <w:pPr>
        <w:pStyle w:val="Geenafstand"/>
        <w:spacing w:line="276" w:lineRule="auto"/>
        <w:rPr>
          <w:rFonts w:ascii="Georgia" w:hAnsi="Georgia" w:cs="Times New Roman"/>
          <w:sz w:val="24"/>
          <w:szCs w:val="24"/>
          <w:lang w:eastAsia="nl-NL"/>
        </w:rPr>
      </w:pPr>
    </w:p>
    <w:p w14:paraId="54EA4C92" w14:textId="77777777" w:rsidR="00F02E17" w:rsidRDefault="003A779D" w:rsidP="00E2472A">
      <w:pPr>
        <w:pStyle w:val="Geenafstand"/>
        <w:spacing w:line="276" w:lineRule="auto"/>
        <w:rPr>
          <w:rFonts w:ascii="Georgia" w:hAnsi="Georgia" w:cs="Times New Roman"/>
          <w:sz w:val="24"/>
          <w:szCs w:val="24"/>
          <w:lang w:eastAsia="nl-NL"/>
        </w:rPr>
      </w:pPr>
      <w:r w:rsidRPr="0098630C">
        <w:rPr>
          <w:rFonts w:ascii="Georgia" w:hAnsi="Georgia" w:cs="Times New Roman"/>
          <w:sz w:val="24"/>
          <w:szCs w:val="24"/>
          <w:lang w:eastAsia="nl-NL"/>
        </w:rPr>
        <w:t xml:space="preserve">Uit zijn verdediging op die </w:t>
      </w:r>
      <w:r w:rsidR="001F7B5B" w:rsidRPr="0098630C">
        <w:rPr>
          <w:rFonts w:ascii="Georgia" w:hAnsi="Georgia" w:cs="Times New Roman"/>
          <w:sz w:val="24"/>
          <w:szCs w:val="24"/>
          <w:lang w:eastAsia="nl-NL"/>
        </w:rPr>
        <w:t xml:space="preserve">alvast </w:t>
      </w:r>
      <w:r w:rsidRPr="0098630C">
        <w:rPr>
          <w:rFonts w:ascii="Georgia" w:hAnsi="Georgia" w:cs="Times New Roman"/>
          <w:sz w:val="24"/>
          <w:szCs w:val="24"/>
          <w:lang w:eastAsia="nl-NL"/>
        </w:rPr>
        <w:t xml:space="preserve">zelfbedachte – </w:t>
      </w:r>
      <w:r w:rsidR="00040BAB" w:rsidRPr="0098630C">
        <w:rPr>
          <w:rFonts w:ascii="Georgia" w:hAnsi="Georgia" w:cs="Times New Roman"/>
          <w:sz w:val="24"/>
          <w:szCs w:val="24"/>
          <w:lang w:eastAsia="nl-NL"/>
        </w:rPr>
        <w:t>en</w:t>
      </w:r>
      <w:r w:rsidRPr="0098630C">
        <w:rPr>
          <w:rFonts w:ascii="Georgia" w:hAnsi="Georgia" w:cs="Times New Roman"/>
          <w:sz w:val="24"/>
          <w:szCs w:val="24"/>
          <w:lang w:eastAsia="nl-NL"/>
        </w:rPr>
        <w:t xml:space="preserve"> </w:t>
      </w:r>
      <w:r w:rsidR="00217F05" w:rsidRPr="0098630C">
        <w:rPr>
          <w:rFonts w:ascii="Georgia" w:hAnsi="Georgia" w:cs="Times New Roman"/>
          <w:sz w:val="24"/>
          <w:szCs w:val="24"/>
          <w:lang w:eastAsia="nl-NL"/>
        </w:rPr>
        <w:t xml:space="preserve">gezien zijn ervaringen </w:t>
      </w:r>
      <w:r w:rsidR="00040BAB" w:rsidRPr="0098630C">
        <w:rPr>
          <w:rFonts w:ascii="Georgia" w:hAnsi="Georgia" w:cs="Times New Roman"/>
          <w:sz w:val="24"/>
          <w:szCs w:val="24"/>
          <w:lang w:eastAsia="nl-NL"/>
        </w:rPr>
        <w:t>ook wel te verwachten</w:t>
      </w:r>
      <w:r w:rsidRPr="0098630C">
        <w:rPr>
          <w:rFonts w:ascii="Georgia" w:hAnsi="Georgia" w:cs="Times New Roman"/>
          <w:sz w:val="24"/>
          <w:szCs w:val="24"/>
          <w:lang w:eastAsia="nl-NL"/>
        </w:rPr>
        <w:t xml:space="preserve"> – aanval citeer ik</w:t>
      </w:r>
      <w:r w:rsidR="00DF7637" w:rsidRPr="0098630C">
        <w:rPr>
          <w:rFonts w:ascii="Georgia" w:hAnsi="Georgia" w:cs="Times New Roman"/>
          <w:sz w:val="24"/>
          <w:szCs w:val="24"/>
          <w:lang w:eastAsia="nl-NL"/>
        </w:rPr>
        <w:t xml:space="preserve">, in een nog </w:t>
      </w:r>
      <w:r w:rsidR="00217F05" w:rsidRPr="0098630C">
        <w:rPr>
          <w:rFonts w:ascii="Georgia" w:hAnsi="Georgia" w:cs="Times New Roman"/>
          <w:sz w:val="24"/>
          <w:szCs w:val="24"/>
          <w:lang w:eastAsia="nl-NL"/>
        </w:rPr>
        <w:t>wat</w:t>
      </w:r>
      <w:r w:rsidR="00DF7637" w:rsidRPr="0098630C">
        <w:rPr>
          <w:rFonts w:ascii="Georgia" w:hAnsi="Georgia" w:cs="Times New Roman"/>
          <w:sz w:val="24"/>
          <w:szCs w:val="24"/>
          <w:lang w:eastAsia="nl-NL"/>
        </w:rPr>
        <w:t xml:space="preserve"> </w:t>
      </w:r>
      <w:r w:rsidR="00D909D1" w:rsidRPr="0098630C">
        <w:rPr>
          <w:rFonts w:ascii="Georgia" w:hAnsi="Georgia" w:cs="Times New Roman"/>
          <w:sz w:val="24"/>
          <w:szCs w:val="24"/>
          <w:lang w:eastAsia="nl-NL"/>
        </w:rPr>
        <w:t>wankele</w:t>
      </w:r>
      <w:r w:rsidR="00DF7637" w:rsidRPr="0098630C">
        <w:rPr>
          <w:rFonts w:ascii="Georgia" w:hAnsi="Georgia" w:cs="Times New Roman"/>
          <w:sz w:val="24"/>
          <w:szCs w:val="24"/>
          <w:lang w:eastAsia="nl-NL"/>
        </w:rPr>
        <w:t xml:space="preserve"> vertaling</w:t>
      </w:r>
      <w:r w:rsidRPr="0098630C">
        <w:rPr>
          <w:rFonts w:ascii="Georgia" w:hAnsi="Georgia" w:cs="Times New Roman"/>
          <w:sz w:val="24"/>
          <w:szCs w:val="24"/>
          <w:lang w:eastAsia="nl-NL"/>
        </w:rPr>
        <w:t>:</w:t>
      </w:r>
    </w:p>
    <w:p w14:paraId="786B680E" w14:textId="77777777" w:rsidR="00F02E17" w:rsidRDefault="00F02E17" w:rsidP="00E2472A">
      <w:pPr>
        <w:pStyle w:val="Geenafstand"/>
        <w:spacing w:line="276" w:lineRule="auto"/>
        <w:rPr>
          <w:rFonts w:ascii="Georgia" w:hAnsi="Georgia" w:cs="Times New Roman"/>
          <w:sz w:val="24"/>
          <w:szCs w:val="24"/>
          <w:lang w:eastAsia="nl-NL"/>
        </w:rPr>
      </w:pPr>
    </w:p>
    <w:p w14:paraId="242DCE49" w14:textId="3B885681" w:rsidR="003A779D" w:rsidRPr="0098630C" w:rsidRDefault="003A779D" w:rsidP="00E2472A">
      <w:pPr>
        <w:pStyle w:val="Geenafstand"/>
        <w:spacing w:line="276" w:lineRule="auto"/>
        <w:ind w:left="708"/>
        <w:rPr>
          <w:rFonts w:ascii="Georgia" w:hAnsi="Georgia" w:cs="Times New Roman"/>
          <w:sz w:val="24"/>
          <w:szCs w:val="24"/>
          <w:lang w:eastAsia="nl-NL"/>
        </w:rPr>
      </w:pPr>
      <w:r w:rsidRPr="0098630C">
        <w:rPr>
          <w:rFonts w:ascii="Georgia" w:hAnsi="Georgia" w:cs="Times New Roman"/>
          <w:sz w:val="24"/>
          <w:szCs w:val="24"/>
          <w:lang w:eastAsia="nl-NL"/>
        </w:rPr>
        <w:t xml:space="preserve">Vraag mij niet wie ik ben en vertel me niet dat ik dezelfde moet blijven: dat is </w:t>
      </w:r>
      <w:r w:rsidR="00DF7637" w:rsidRPr="0098630C">
        <w:rPr>
          <w:rFonts w:ascii="Georgia" w:hAnsi="Georgia" w:cs="Times New Roman"/>
          <w:sz w:val="24"/>
          <w:szCs w:val="24"/>
          <w:lang w:eastAsia="nl-NL"/>
        </w:rPr>
        <w:t>g</w:t>
      </w:r>
      <w:r w:rsidRPr="0098630C">
        <w:rPr>
          <w:rFonts w:ascii="Georgia" w:hAnsi="Georgia" w:cs="Times New Roman"/>
          <w:sz w:val="24"/>
          <w:szCs w:val="24"/>
          <w:lang w:eastAsia="nl-NL"/>
        </w:rPr>
        <w:t>een moraal</w:t>
      </w:r>
      <w:r w:rsidR="00DF7637" w:rsidRPr="0098630C">
        <w:rPr>
          <w:rFonts w:ascii="Georgia" w:hAnsi="Georgia" w:cs="Times New Roman"/>
          <w:sz w:val="24"/>
          <w:szCs w:val="24"/>
          <w:lang w:eastAsia="nl-NL"/>
        </w:rPr>
        <w:t xml:space="preserve"> maar een soort overheidsadministratie</w:t>
      </w:r>
      <w:r w:rsidR="00CF2206" w:rsidRPr="0098630C">
        <w:rPr>
          <w:rFonts w:ascii="Georgia" w:hAnsi="Georgia" w:cs="Times New Roman"/>
          <w:sz w:val="24"/>
          <w:szCs w:val="24"/>
          <w:lang w:eastAsia="nl-NL"/>
        </w:rPr>
        <w:t xml:space="preserve">. Laat ons </w:t>
      </w:r>
      <w:r w:rsidR="00DF7637" w:rsidRPr="0098630C">
        <w:rPr>
          <w:rFonts w:ascii="Georgia" w:hAnsi="Georgia" w:cs="Times New Roman"/>
          <w:sz w:val="24"/>
          <w:szCs w:val="24"/>
          <w:lang w:eastAsia="nl-NL"/>
        </w:rPr>
        <w:t>daar</w:t>
      </w:r>
      <w:r w:rsidR="00CF2206" w:rsidRPr="0098630C">
        <w:rPr>
          <w:rFonts w:ascii="Georgia" w:hAnsi="Georgia" w:cs="Times New Roman"/>
          <w:sz w:val="24"/>
          <w:szCs w:val="24"/>
          <w:lang w:eastAsia="nl-NL"/>
        </w:rPr>
        <w:t xml:space="preserve">van verschoond blijven wanneer het </w:t>
      </w:r>
      <w:r w:rsidR="00B27727" w:rsidRPr="0098630C">
        <w:rPr>
          <w:rFonts w:ascii="Georgia" w:hAnsi="Georgia" w:cs="Times New Roman"/>
          <w:sz w:val="24"/>
          <w:szCs w:val="24"/>
          <w:lang w:eastAsia="nl-NL"/>
        </w:rPr>
        <w:t xml:space="preserve">om schrijven </w:t>
      </w:r>
      <w:r w:rsidR="00CF2206" w:rsidRPr="0098630C">
        <w:rPr>
          <w:rFonts w:ascii="Georgia" w:hAnsi="Georgia" w:cs="Times New Roman"/>
          <w:sz w:val="24"/>
          <w:szCs w:val="24"/>
          <w:lang w:eastAsia="nl-NL"/>
        </w:rPr>
        <w:t>gaat.’</w:t>
      </w:r>
      <w:r w:rsidR="00525D28" w:rsidRPr="0098630C">
        <w:rPr>
          <w:rFonts w:ascii="Georgia" w:hAnsi="Georgia" w:cs="Times New Roman"/>
          <w:sz w:val="24"/>
          <w:szCs w:val="24"/>
          <w:vertAlign w:val="superscript"/>
          <w:lang w:eastAsia="nl-NL"/>
        </w:rPr>
        <w:t>9</w:t>
      </w:r>
    </w:p>
    <w:p w14:paraId="1AAC24FC" w14:textId="77777777" w:rsidR="00F02E17" w:rsidRDefault="00F02E17" w:rsidP="00E2472A">
      <w:pPr>
        <w:pStyle w:val="Geenafstand"/>
        <w:spacing w:line="276" w:lineRule="auto"/>
        <w:rPr>
          <w:rFonts w:ascii="Georgia" w:hAnsi="Georgia" w:cs="Times New Roman"/>
          <w:sz w:val="24"/>
          <w:szCs w:val="24"/>
          <w:lang w:eastAsia="nl-NL"/>
        </w:rPr>
      </w:pPr>
    </w:p>
    <w:p w14:paraId="4A379372" w14:textId="77777777" w:rsidR="00F02E17" w:rsidRDefault="00A41DB3" w:rsidP="00E2472A">
      <w:pPr>
        <w:pStyle w:val="Geenafstand"/>
        <w:spacing w:line="276" w:lineRule="auto"/>
        <w:rPr>
          <w:rFonts w:ascii="Georgia" w:hAnsi="Georgia" w:cs="Times New Roman"/>
          <w:sz w:val="24"/>
          <w:szCs w:val="24"/>
          <w:lang w:eastAsia="nl-NL"/>
        </w:rPr>
      </w:pPr>
      <w:r w:rsidRPr="0098630C">
        <w:rPr>
          <w:rFonts w:ascii="Georgia" w:hAnsi="Georgia" w:cs="Times New Roman"/>
          <w:sz w:val="24"/>
          <w:szCs w:val="24"/>
          <w:lang w:eastAsia="nl-NL"/>
        </w:rPr>
        <w:t>D</w:t>
      </w:r>
      <w:r w:rsidR="00217F05" w:rsidRPr="0098630C">
        <w:rPr>
          <w:rFonts w:ascii="Georgia" w:hAnsi="Georgia" w:cs="Times New Roman"/>
          <w:sz w:val="24"/>
          <w:szCs w:val="24"/>
          <w:lang w:eastAsia="nl-NL"/>
        </w:rPr>
        <w:t>i</w:t>
      </w:r>
      <w:r w:rsidRPr="0098630C">
        <w:rPr>
          <w:rFonts w:ascii="Georgia" w:hAnsi="Georgia" w:cs="Times New Roman"/>
          <w:sz w:val="24"/>
          <w:szCs w:val="24"/>
          <w:lang w:eastAsia="nl-NL"/>
        </w:rPr>
        <w:t xml:space="preserve">e uitdagende toon, waarmee </w:t>
      </w:r>
      <w:r w:rsidR="00DF7637" w:rsidRPr="0098630C">
        <w:rPr>
          <w:rFonts w:ascii="Georgia" w:hAnsi="Georgia" w:cs="Times New Roman"/>
          <w:sz w:val="24"/>
          <w:szCs w:val="24"/>
          <w:lang w:eastAsia="nl-NL"/>
        </w:rPr>
        <w:t xml:space="preserve">hij </w:t>
      </w:r>
      <w:r w:rsidRPr="0098630C">
        <w:rPr>
          <w:rFonts w:ascii="Georgia" w:hAnsi="Georgia" w:cs="Times New Roman"/>
          <w:sz w:val="24"/>
          <w:szCs w:val="24"/>
          <w:lang w:eastAsia="nl-NL"/>
        </w:rPr>
        <w:t xml:space="preserve">bij voorbaat stelling </w:t>
      </w:r>
      <w:r w:rsidR="00DF7637" w:rsidRPr="0098630C">
        <w:rPr>
          <w:rFonts w:ascii="Georgia" w:hAnsi="Georgia" w:cs="Times New Roman"/>
          <w:sz w:val="24"/>
          <w:szCs w:val="24"/>
          <w:lang w:eastAsia="nl-NL"/>
        </w:rPr>
        <w:t>neemt</w:t>
      </w:r>
      <w:r w:rsidRPr="0098630C">
        <w:rPr>
          <w:rFonts w:ascii="Georgia" w:hAnsi="Georgia" w:cs="Times New Roman"/>
          <w:sz w:val="24"/>
          <w:szCs w:val="24"/>
          <w:lang w:eastAsia="nl-NL"/>
        </w:rPr>
        <w:t xml:space="preserve"> tegen eventuele kritiek, </w:t>
      </w:r>
      <w:r w:rsidR="0012003F" w:rsidRPr="0098630C">
        <w:rPr>
          <w:rFonts w:ascii="Georgia" w:hAnsi="Georgia" w:cs="Times New Roman"/>
          <w:sz w:val="24"/>
          <w:szCs w:val="24"/>
          <w:lang w:eastAsia="nl-NL"/>
        </w:rPr>
        <w:t xml:space="preserve">gaat gepaard met </w:t>
      </w:r>
      <w:r w:rsidR="00525D28" w:rsidRPr="0098630C">
        <w:rPr>
          <w:rFonts w:ascii="Georgia" w:hAnsi="Georgia" w:cs="Times New Roman"/>
          <w:sz w:val="24"/>
          <w:szCs w:val="24"/>
          <w:lang w:eastAsia="nl-NL"/>
        </w:rPr>
        <w:t>een</w:t>
      </w:r>
      <w:r w:rsidR="00DF7637" w:rsidRPr="0098630C">
        <w:rPr>
          <w:rFonts w:ascii="Georgia" w:hAnsi="Georgia" w:cs="Times New Roman"/>
          <w:sz w:val="24"/>
          <w:szCs w:val="24"/>
          <w:lang w:eastAsia="nl-NL"/>
        </w:rPr>
        <w:t xml:space="preserve"> </w:t>
      </w:r>
      <w:r w:rsidR="0012003F" w:rsidRPr="0098630C">
        <w:rPr>
          <w:rFonts w:ascii="Georgia" w:hAnsi="Georgia" w:cs="Times New Roman"/>
          <w:sz w:val="24"/>
          <w:szCs w:val="24"/>
          <w:lang w:eastAsia="nl-NL"/>
        </w:rPr>
        <w:t xml:space="preserve">voortdurend benadrukken </w:t>
      </w:r>
      <w:r w:rsidR="00525D28" w:rsidRPr="0098630C">
        <w:rPr>
          <w:rFonts w:ascii="Georgia" w:hAnsi="Georgia" w:cs="Times New Roman"/>
          <w:sz w:val="24"/>
          <w:szCs w:val="24"/>
          <w:lang w:eastAsia="nl-NL"/>
        </w:rPr>
        <w:t xml:space="preserve">van </w:t>
      </w:r>
      <w:r w:rsidR="0012003F" w:rsidRPr="0098630C">
        <w:rPr>
          <w:rFonts w:ascii="Georgia" w:hAnsi="Georgia" w:cs="Times New Roman"/>
          <w:sz w:val="24"/>
          <w:szCs w:val="24"/>
          <w:lang w:eastAsia="nl-NL"/>
        </w:rPr>
        <w:t xml:space="preserve">wat </w:t>
      </w:r>
      <w:r w:rsidR="00DF7637" w:rsidRPr="0098630C">
        <w:rPr>
          <w:rFonts w:ascii="Georgia" w:hAnsi="Georgia" w:cs="Times New Roman"/>
          <w:sz w:val="24"/>
          <w:szCs w:val="24"/>
          <w:lang w:eastAsia="nl-NL"/>
        </w:rPr>
        <w:t xml:space="preserve">er </w:t>
      </w:r>
      <w:r w:rsidR="0012003F" w:rsidRPr="0098630C">
        <w:rPr>
          <w:rFonts w:ascii="Georgia" w:hAnsi="Georgia" w:cs="Times New Roman"/>
          <w:i/>
          <w:iCs/>
          <w:sz w:val="24"/>
          <w:szCs w:val="24"/>
          <w:lang w:eastAsia="nl-NL"/>
        </w:rPr>
        <w:t>niet</w:t>
      </w:r>
      <w:r w:rsidR="0012003F" w:rsidRPr="0098630C">
        <w:rPr>
          <w:rFonts w:ascii="Georgia" w:hAnsi="Georgia" w:cs="Times New Roman"/>
          <w:sz w:val="24"/>
          <w:szCs w:val="24"/>
          <w:lang w:eastAsia="nl-NL"/>
        </w:rPr>
        <w:t xml:space="preserve"> wordt bedoeld, hoe iets </w:t>
      </w:r>
      <w:r w:rsidR="0012003F" w:rsidRPr="0098630C">
        <w:rPr>
          <w:rFonts w:ascii="Georgia" w:hAnsi="Georgia" w:cs="Times New Roman"/>
          <w:i/>
          <w:iCs/>
          <w:sz w:val="24"/>
          <w:szCs w:val="24"/>
          <w:lang w:eastAsia="nl-NL"/>
        </w:rPr>
        <w:t xml:space="preserve">niet </w:t>
      </w:r>
      <w:r w:rsidR="0012003F" w:rsidRPr="0098630C">
        <w:rPr>
          <w:rFonts w:ascii="Georgia" w:hAnsi="Georgia" w:cs="Times New Roman"/>
          <w:sz w:val="24"/>
          <w:szCs w:val="24"/>
          <w:lang w:eastAsia="nl-NL"/>
        </w:rPr>
        <w:t xml:space="preserve">mag worden geïnterpreteerd. </w:t>
      </w:r>
      <w:r w:rsidR="00B27727" w:rsidRPr="0098630C">
        <w:rPr>
          <w:rFonts w:ascii="Georgia" w:hAnsi="Georgia" w:cs="Times New Roman"/>
          <w:sz w:val="24"/>
          <w:szCs w:val="24"/>
          <w:lang w:eastAsia="nl-NL"/>
        </w:rPr>
        <w:t xml:space="preserve">Het moet in het hoofd van Foucault een hele drukte zijn geweest van heen en weer schietende gedachten. </w:t>
      </w:r>
      <w:r w:rsidR="00C35518" w:rsidRPr="0098630C">
        <w:rPr>
          <w:rFonts w:ascii="Georgia" w:hAnsi="Georgia" w:cs="Times New Roman"/>
          <w:sz w:val="24"/>
          <w:szCs w:val="24"/>
          <w:lang w:eastAsia="nl-NL"/>
        </w:rPr>
        <w:t xml:space="preserve">In deel 1 van </w:t>
      </w:r>
      <w:r w:rsidR="00C35518" w:rsidRPr="0098630C">
        <w:rPr>
          <w:rFonts w:ascii="Georgia" w:hAnsi="Georgia" w:cs="Times New Roman"/>
          <w:i/>
          <w:iCs/>
          <w:sz w:val="24"/>
          <w:szCs w:val="24"/>
          <w:lang w:eastAsia="nl-NL"/>
        </w:rPr>
        <w:t xml:space="preserve">Geschiedenis van de seksualiteit </w:t>
      </w:r>
      <w:r w:rsidR="00C35518" w:rsidRPr="0098630C">
        <w:rPr>
          <w:rFonts w:ascii="Georgia" w:hAnsi="Georgia" w:cs="Times New Roman"/>
          <w:sz w:val="24"/>
          <w:szCs w:val="24"/>
          <w:lang w:eastAsia="nl-NL"/>
        </w:rPr>
        <w:t xml:space="preserve">vinden we </w:t>
      </w:r>
      <w:r w:rsidR="00602949" w:rsidRPr="0098630C">
        <w:rPr>
          <w:rFonts w:ascii="Georgia" w:hAnsi="Georgia" w:cs="Times New Roman"/>
          <w:sz w:val="24"/>
          <w:szCs w:val="24"/>
          <w:lang w:eastAsia="nl-NL"/>
        </w:rPr>
        <w:t>de ontkenningen en afgrenzingen</w:t>
      </w:r>
      <w:r w:rsidR="00C35518" w:rsidRPr="0098630C">
        <w:rPr>
          <w:rFonts w:ascii="Georgia" w:hAnsi="Georgia" w:cs="Times New Roman"/>
          <w:sz w:val="24"/>
          <w:szCs w:val="24"/>
          <w:lang w:eastAsia="nl-NL"/>
        </w:rPr>
        <w:t xml:space="preserve"> al meteen in de eerste zin</w:t>
      </w:r>
      <w:r w:rsidR="0012003F" w:rsidRPr="0098630C">
        <w:rPr>
          <w:rFonts w:ascii="Georgia" w:hAnsi="Georgia" w:cs="Times New Roman"/>
          <w:sz w:val="24"/>
          <w:szCs w:val="24"/>
          <w:lang w:eastAsia="nl-NL"/>
        </w:rPr>
        <w:t>:</w:t>
      </w:r>
    </w:p>
    <w:p w14:paraId="617FC2F0" w14:textId="77777777" w:rsidR="00F02E17" w:rsidRDefault="00F02E17" w:rsidP="00E2472A">
      <w:pPr>
        <w:pStyle w:val="Geenafstand"/>
        <w:spacing w:line="276" w:lineRule="auto"/>
        <w:rPr>
          <w:rFonts w:ascii="Georgia" w:hAnsi="Georgia" w:cs="Times New Roman"/>
          <w:sz w:val="24"/>
          <w:szCs w:val="24"/>
          <w:lang w:eastAsia="nl-NL"/>
        </w:rPr>
      </w:pPr>
    </w:p>
    <w:p w14:paraId="4DE93908" w14:textId="5A9DC317" w:rsidR="0012003F" w:rsidRPr="0098630C" w:rsidRDefault="0012003F" w:rsidP="00E2472A">
      <w:pPr>
        <w:pStyle w:val="Geenafstand"/>
        <w:spacing w:line="276" w:lineRule="auto"/>
        <w:ind w:left="708"/>
        <w:rPr>
          <w:rFonts w:ascii="Georgia" w:hAnsi="Georgia" w:cs="Times New Roman"/>
          <w:sz w:val="24"/>
          <w:szCs w:val="24"/>
        </w:rPr>
      </w:pPr>
      <w:r w:rsidRPr="0098630C">
        <w:rPr>
          <w:rFonts w:ascii="Georgia" w:hAnsi="Georgia" w:cs="Times New Roman"/>
          <w:sz w:val="24"/>
          <w:szCs w:val="24"/>
        </w:rPr>
        <w:t xml:space="preserve">Het voorliggende deel is het eerste van een reeks van onderzoekingen die </w:t>
      </w:r>
      <w:r w:rsidRPr="0098630C">
        <w:rPr>
          <w:rFonts w:ascii="Georgia" w:hAnsi="Georgia" w:cs="Times New Roman"/>
          <w:i/>
          <w:iCs/>
          <w:sz w:val="24"/>
          <w:szCs w:val="24"/>
        </w:rPr>
        <w:t xml:space="preserve">geen </w:t>
      </w:r>
      <w:r w:rsidRPr="0098630C">
        <w:rPr>
          <w:rFonts w:ascii="Georgia" w:hAnsi="Georgia" w:cs="Times New Roman"/>
          <w:sz w:val="24"/>
          <w:szCs w:val="24"/>
        </w:rPr>
        <w:t xml:space="preserve">afgeronde eenheid willen zijn, </w:t>
      </w:r>
      <w:r w:rsidRPr="0098630C">
        <w:rPr>
          <w:rFonts w:ascii="Georgia" w:hAnsi="Georgia" w:cs="Times New Roman"/>
          <w:i/>
          <w:iCs/>
          <w:sz w:val="24"/>
          <w:szCs w:val="24"/>
        </w:rPr>
        <w:t>noch</w:t>
      </w:r>
      <w:r w:rsidRPr="0098630C">
        <w:rPr>
          <w:rFonts w:ascii="Georgia" w:hAnsi="Georgia" w:cs="Times New Roman"/>
          <w:sz w:val="24"/>
          <w:szCs w:val="24"/>
        </w:rPr>
        <w:t xml:space="preserve"> naar een uitputtende behandeling van het thema streven.</w:t>
      </w:r>
      <w:r w:rsidR="007807F2" w:rsidRPr="0098630C">
        <w:rPr>
          <w:rFonts w:ascii="Georgia" w:hAnsi="Georgia" w:cs="Times New Roman"/>
          <w:sz w:val="24"/>
          <w:szCs w:val="24"/>
        </w:rPr>
        <w:t xml:space="preserve"> […] Het was </w:t>
      </w:r>
      <w:r w:rsidR="007807F2" w:rsidRPr="0098630C">
        <w:rPr>
          <w:rFonts w:ascii="Georgia" w:hAnsi="Georgia" w:cs="Times New Roman"/>
          <w:i/>
          <w:iCs/>
          <w:sz w:val="24"/>
          <w:szCs w:val="24"/>
        </w:rPr>
        <w:t>niet</w:t>
      </w:r>
      <w:r w:rsidR="007807F2" w:rsidRPr="0098630C">
        <w:rPr>
          <w:rFonts w:ascii="Georgia" w:hAnsi="Georgia" w:cs="Times New Roman"/>
          <w:sz w:val="24"/>
          <w:szCs w:val="24"/>
        </w:rPr>
        <w:t xml:space="preserve"> mijn bedoeling om de geschiedenis te </w:t>
      </w:r>
      <w:r w:rsidR="007807F2" w:rsidRPr="0098630C">
        <w:rPr>
          <w:rFonts w:ascii="Georgia" w:hAnsi="Georgia" w:cs="Times New Roman"/>
          <w:sz w:val="24"/>
          <w:szCs w:val="24"/>
        </w:rPr>
        <w:lastRenderedPageBreak/>
        <w:t xml:space="preserve">schrijven van de seksuele gedragingen in de westerse samenlevingen. […] </w:t>
      </w:r>
      <w:r w:rsidR="00525D28" w:rsidRPr="0098630C">
        <w:rPr>
          <w:rFonts w:ascii="Georgia" w:hAnsi="Georgia" w:cs="Times New Roman"/>
          <w:sz w:val="24"/>
          <w:szCs w:val="24"/>
        </w:rPr>
        <w:t xml:space="preserve">Ik heb echter </w:t>
      </w:r>
      <w:r w:rsidR="00525D28" w:rsidRPr="0098630C">
        <w:rPr>
          <w:rFonts w:ascii="Georgia" w:hAnsi="Georgia" w:cs="Times New Roman"/>
          <w:i/>
          <w:iCs/>
          <w:sz w:val="24"/>
          <w:szCs w:val="24"/>
        </w:rPr>
        <w:t xml:space="preserve">geenszins beweerd </w:t>
      </w:r>
      <w:r w:rsidR="00525D28" w:rsidRPr="0098630C">
        <w:rPr>
          <w:rFonts w:ascii="Georgia" w:hAnsi="Georgia" w:cs="Times New Roman"/>
          <w:sz w:val="24"/>
          <w:szCs w:val="24"/>
        </w:rPr>
        <w:t>dat…</w:t>
      </w:r>
      <w:r w:rsidR="00525D28" w:rsidRPr="0098630C">
        <w:rPr>
          <w:rFonts w:ascii="Georgia" w:hAnsi="Georgia" w:cs="Times New Roman"/>
          <w:sz w:val="24"/>
          <w:szCs w:val="24"/>
          <w:vertAlign w:val="superscript"/>
        </w:rPr>
        <w:t>10</w:t>
      </w:r>
    </w:p>
    <w:p w14:paraId="78C673B1" w14:textId="77777777" w:rsidR="00F02E17" w:rsidRDefault="00F02E17" w:rsidP="00E2472A">
      <w:pPr>
        <w:pStyle w:val="Geenafstand"/>
        <w:spacing w:line="276" w:lineRule="auto"/>
        <w:rPr>
          <w:rFonts w:ascii="Georgia" w:hAnsi="Georgia" w:cs="Times New Roman"/>
          <w:sz w:val="24"/>
          <w:szCs w:val="24"/>
        </w:rPr>
      </w:pPr>
    </w:p>
    <w:p w14:paraId="4FB4DD08" w14:textId="67920E78" w:rsidR="003522A2" w:rsidRPr="0098630C" w:rsidRDefault="00602949" w:rsidP="00E2472A">
      <w:pPr>
        <w:pStyle w:val="Geenafstand"/>
        <w:spacing w:line="276" w:lineRule="auto"/>
        <w:rPr>
          <w:rFonts w:ascii="Georgia" w:hAnsi="Georgia" w:cs="Times New Roman"/>
          <w:sz w:val="24"/>
          <w:szCs w:val="24"/>
        </w:rPr>
      </w:pPr>
      <w:r w:rsidRPr="0098630C">
        <w:rPr>
          <w:rFonts w:ascii="Georgia" w:hAnsi="Georgia" w:cs="Times New Roman"/>
          <w:sz w:val="24"/>
          <w:szCs w:val="24"/>
        </w:rPr>
        <w:t xml:space="preserve">Dit opvallende stijlkenmerk </w:t>
      </w:r>
      <w:r w:rsidR="007807F2" w:rsidRPr="0098630C">
        <w:rPr>
          <w:rFonts w:ascii="Georgia" w:hAnsi="Georgia" w:cs="Times New Roman"/>
          <w:sz w:val="24"/>
          <w:szCs w:val="24"/>
        </w:rPr>
        <w:t xml:space="preserve">wordt </w:t>
      </w:r>
      <w:r w:rsidR="001570C3" w:rsidRPr="0098630C">
        <w:rPr>
          <w:rFonts w:ascii="Georgia" w:hAnsi="Georgia" w:cs="Times New Roman"/>
          <w:sz w:val="24"/>
          <w:szCs w:val="24"/>
        </w:rPr>
        <w:t>intensief</w:t>
      </w:r>
      <w:r w:rsidR="007807F2" w:rsidRPr="0098630C">
        <w:rPr>
          <w:rFonts w:ascii="Georgia" w:hAnsi="Georgia" w:cs="Times New Roman"/>
          <w:sz w:val="24"/>
          <w:szCs w:val="24"/>
        </w:rPr>
        <w:t xml:space="preserve"> </w:t>
      </w:r>
      <w:r w:rsidR="00B9154C" w:rsidRPr="0098630C">
        <w:rPr>
          <w:rFonts w:ascii="Georgia" w:hAnsi="Georgia" w:cs="Times New Roman"/>
          <w:sz w:val="24"/>
          <w:szCs w:val="24"/>
        </w:rPr>
        <w:t>gecontinueerd</w:t>
      </w:r>
      <w:r w:rsidR="007807F2" w:rsidRPr="0098630C">
        <w:rPr>
          <w:rFonts w:ascii="Georgia" w:hAnsi="Georgia" w:cs="Times New Roman"/>
          <w:sz w:val="24"/>
          <w:szCs w:val="24"/>
        </w:rPr>
        <w:t xml:space="preserve"> in de </w:t>
      </w:r>
      <w:r w:rsidR="003522A2" w:rsidRPr="0098630C">
        <w:rPr>
          <w:rFonts w:ascii="Georgia" w:hAnsi="Georgia" w:cs="Times New Roman"/>
          <w:sz w:val="24"/>
          <w:szCs w:val="24"/>
        </w:rPr>
        <w:t>uiterst persoonlijke</w:t>
      </w:r>
      <w:r w:rsidRPr="0098630C">
        <w:rPr>
          <w:rFonts w:ascii="Georgia" w:hAnsi="Georgia" w:cs="Times New Roman"/>
          <w:sz w:val="24"/>
          <w:szCs w:val="24"/>
        </w:rPr>
        <w:t xml:space="preserve"> en</w:t>
      </w:r>
      <w:r w:rsidR="003522A2" w:rsidRPr="0098630C">
        <w:rPr>
          <w:rFonts w:ascii="Georgia" w:hAnsi="Georgia" w:cs="Times New Roman"/>
          <w:sz w:val="24"/>
          <w:szCs w:val="24"/>
        </w:rPr>
        <w:t xml:space="preserve"> strijdvaardige </w:t>
      </w:r>
      <w:r w:rsidR="007807F2" w:rsidRPr="0098630C">
        <w:rPr>
          <w:rFonts w:ascii="Georgia" w:hAnsi="Georgia" w:cs="Times New Roman"/>
          <w:sz w:val="24"/>
          <w:szCs w:val="24"/>
        </w:rPr>
        <w:t>inleiding van deel 2</w:t>
      </w:r>
      <w:r w:rsidRPr="0098630C">
        <w:rPr>
          <w:rFonts w:ascii="Georgia" w:hAnsi="Georgia" w:cs="Times New Roman"/>
          <w:sz w:val="24"/>
          <w:szCs w:val="24"/>
        </w:rPr>
        <w:t xml:space="preserve"> van dezelfde </w:t>
      </w:r>
      <w:r w:rsidRPr="0098630C">
        <w:rPr>
          <w:rFonts w:ascii="Georgia" w:hAnsi="Georgia" w:cs="Times New Roman"/>
          <w:i/>
          <w:iCs/>
          <w:sz w:val="24"/>
          <w:szCs w:val="24"/>
        </w:rPr>
        <w:t>Geschiedenis van de seksualiteit</w:t>
      </w:r>
      <w:r w:rsidR="007807F2" w:rsidRPr="0098630C">
        <w:rPr>
          <w:rFonts w:ascii="Georgia" w:hAnsi="Georgia" w:cs="Times New Roman"/>
          <w:sz w:val="24"/>
          <w:szCs w:val="24"/>
        </w:rPr>
        <w:t xml:space="preserve">. In deel 1 had Foucault allerlei </w:t>
      </w:r>
      <w:r w:rsidR="001570C3" w:rsidRPr="0098630C">
        <w:rPr>
          <w:rFonts w:ascii="Georgia" w:hAnsi="Georgia" w:cs="Times New Roman"/>
          <w:sz w:val="24"/>
          <w:szCs w:val="24"/>
        </w:rPr>
        <w:t>aanzetten gegeven, hij had</w:t>
      </w:r>
      <w:r w:rsidR="00EF1AFB" w:rsidRPr="0098630C">
        <w:rPr>
          <w:rFonts w:ascii="Georgia" w:hAnsi="Georgia" w:cs="Times New Roman"/>
          <w:sz w:val="24"/>
          <w:szCs w:val="24"/>
        </w:rPr>
        <w:t xml:space="preserve"> aangekondigd dat </w:t>
      </w:r>
      <w:r w:rsidR="00BA775B" w:rsidRPr="0098630C">
        <w:rPr>
          <w:rFonts w:ascii="Georgia" w:hAnsi="Georgia" w:cs="Times New Roman"/>
          <w:sz w:val="24"/>
          <w:szCs w:val="24"/>
        </w:rPr>
        <w:t>al</w:t>
      </w:r>
      <w:r w:rsidR="00B9154C" w:rsidRPr="0098630C">
        <w:rPr>
          <w:rFonts w:ascii="Georgia" w:hAnsi="Georgia" w:cs="Times New Roman"/>
          <w:sz w:val="24"/>
          <w:szCs w:val="24"/>
        </w:rPr>
        <w:t xml:space="preserve">le </w:t>
      </w:r>
      <w:r w:rsidR="00040BAB" w:rsidRPr="0098630C">
        <w:rPr>
          <w:rFonts w:ascii="Georgia" w:hAnsi="Georgia" w:cs="Times New Roman"/>
          <w:sz w:val="24"/>
          <w:szCs w:val="24"/>
        </w:rPr>
        <w:t xml:space="preserve">daar </w:t>
      </w:r>
      <w:r w:rsidR="00B9154C" w:rsidRPr="0098630C">
        <w:rPr>
          <w:rFonts w:ascii="Georgia" w:hAnsi="Georgia" w:cs="Times New Roman"/>
          <w:sz w:val="24"/>
          <w:szCs w:val="24"/>
        </w:rPr>
        <w:t>door hem opgevoerde</w:t>
      </w:r>
      <w:r w:rsidR="00BA775B" w:rsidRPr="0098630C">
        <w:rPr>
          <w:rFonts w:ascii="Georgia" w:hAnsi="Georgia" w:cs="Times New Roman"/>
          <w:sz w:val="24"/>
          <w:szCs w:val="24"/>
        </w:rPr>
        <w:t xml:space="preserve"> thema</w:t>
      </w:r>
      <w:r w:rsidR="00040BAB" w:rsidRPr="0098630C">
        <w:rPr>
          <w:rFonts w:ascii="Georgia" w:hAnsi="Georgia" w:cs="Times New Roman"/>
          <w:sz w:val="24"/>
          <w:szCs w:val="24"/>
        </w:rPr>
        <w:t>’</w:t>
      </w:r>
      <w:r w:rsidR="00BA775B" w:rsidRPr="0098630C">
        <w:rPr>
          <w:rFonts w:ascii="Georgia" w:hAnsi="Georgia" w:cs="Times New Roman"/>
          <w:sz w:val="24"/>
          <w:szCs w:val="24"/>
        </w:rPr>
        <w:t xml:space="preserve">s </w:t>
      </w:r>
      <w:r w:rsidR="00040BAB" w:rsidRPr="0098630C">
        <w:rPr>
          <w:rFonts w:ascii="Georgia" w:hAnsi="Georgia" w:cs="Times New Roman"/>
          <w:sz w:val="24"/>
          <w:szCs w:val="24"/>
        </w:rPr>
        <w:t xml:space="preserve">en nog veel meer </w:t>
      </w:r>
      <w:r w:rsidR="00A94837" w:rsidRPr="0098630C">
        <w:rPr>
          <w:rFonts w:ascii="Georgia" w:hAnsi="Georgia" w:cs="Times New Roman"/>
          <w:sz w:val="24"/>
          <w:szCs w:val="24"/>
        </w:rPr>
        <w:t>– kinder</w:t>
      </w:r>
      <w:r w:rsidR="00040BAB" w:rsidRPr="0098630C">
        <w:rPr>
          <w:rFonts w:ascii="Georgia" w:hAnsi="Georgia" w:cs="Times New Roman"/>
          <w:sz w:val="24"/>
          <w:szCs w:val="24"/>
        </w:rPr>
        <w:t>seks</w:t>
      </w:r>
      <w:r w:rsidR="00A94837" w:rsidRPr="0098630C">
        <w:rPr>
          <w:rFonts w:ascii="Georgia" w:hAnsi="Georgia" w:cs="Times New Roman"/>
          <w:sz w:val="24"/>
          <w:szCs w:val="24"/>
        </w:rPr>
        <w:t xml:space="preserve">, het vrouwenlichaam, perversiteiten etc. </w:t>
      </w:r>
      <w:r w:rsidR="004A1D7B">
        <w:rPr>
          <w:rFonts w:ascii="Georgia" w:hAnsi="Georgia" w:cs="Times New Roman"/>
          <w:sz w:val="24"/>
          <w:szCs w:val="24"/>
        </w:rPr>
        <w:t>–</w:t>
      </w:r>
      <w:r w:rsidR="00A94837" w:rsidRPr="0098630C">
        <w:rPr>
          <w:rFonts w:ascii="Georgia" w:hAnsi="Georgia" w:cs="Times New Roman"/>
          <w:sz w:val="24"/>
          <w:szCs w:val="24"/>
        </w:rPr>
        <w:t xml:space="preserve"> </w:t>
      </w:r>
      <w:r w:rsidR="00BA775B" w:rsidRPr="0098630C">
        <w:rPr>
          <w:rFonts w:ascii="Georgia" w:hAnsi="Georgia" w:cs="Times New Roman"/>
          <w:sz w:val="24"/>
          <w:szCs w:val="24"/>
        </w:rPr>
        <w:t>in</w:t>
      </w:r>
      <w:r w:rsidR="004A1D7B">
        <w:rPr>
          <w:rFonts w:ascii="Georgia" w:hAnsi="Georgia" w:cs="Times New Roman"/>
          <w:sz w:val="24"/>
          <w:szCs w:val="24"/>
        </w:rPr>
        <w:t xml:space="preserve"> </w:t>
      </w:r>
      <w:r w:rsidR="00BA775B" w:rsidRPr="0098630C">
        <w:rPr>
          <w:rFonts w:ascii="Georgia" w:hAnsi="Georgia" w:cs="Times New Roman"/>
          <w:sz w:val="24"/>
          <w:szCs w:val="24"/>
        </w:rPr>
        <w:t xml:space="preserve">een aantal nog te verschijnen delen </w:t>
      </w:r>
      <w:r w:rsidR="00B9154C" w:rsidRPr="0098630C">
        <w:rPr>
          <w:rFonts w:ascii="Georgia" w:hAnsi="Georgia" w:cs="Times New Roman"/>
          <w:sz w:val="24"/>
          <w:szCs w:val="24"/>
        </w:rPr>
        <w:t xml:space="preserve">nader </w:t>
      </w:r>
      <w:r w:rsidR="00BA775B" w:rsidRPr="0098630C">
        <w:rPr>
          <w:rFonts w:ascii="Georgia" w:hAnsi="Georgia" w:cs="Times New Roman"/>
          <w:sz w:val="24"/>
          <w:szCs w:val="24"/>
        </w:rPr>
        <w:t>zouden worden uitgewerkt.</w:t>
      </w:r>
      <w:r w:rsidR="007807F2" w:rsidRPr="0098630C">
        <w:rPr>
          <w:rFonts w:ascii="Georgia" w:hAnsi="Georgia" w:cs="Times New Roman"/>
          <w:sz w:val="24"/>
          <w:szCs w:val="24"/>
        </w:rPr>
        <w:t xml:space="preserve"> </w:t>
      </w:r>
      <w:r w:rsidR="000174E2" w:rsidRPr="0098630C">
        <w:rPr>
          <w:rFonts w:ascii="Georgia" w:hAnsi="Georgia" w:cs="Times New Roman"/>
          <w:sz w:val="24"/>
          <w:szCs w:val="24"/>
        </w:rPr>
        <w:t xml:space="preserve">Op deel 2 moest geruime tijd worden gewacht en </w:t>
      </w:r>
      <w:r w:rsidR="00040BAB" w:rsidRPr="0098630C">
        <w:rPr>
          <w:rFonts w:ascii="Georgia" w:hAnsi="Georgia" w:cs="Times New Roman"/>
          <w:sz w:val="24"/>
          <w:szCs w:val="24"/>
        </w:rPr>
        <w:t>toen het verscheen</w:t>
      </w:r>
      <w:r w:rsidR="007807F2" w:rsidRPr="0098630C">
        <w:rPr>
          <w:rFonts w:ascii="Georgia" w:hAnsi="Georgia" w:cs="Times New Roman"/>
          <w:sz w:val="24"/>
          <w:szCs w:val="24"/>
        </w:rPr>
        <w:t xml:space="preserve"> bl</w:t>
      </w:r>
      <w:r w:rsidR="000174E2" w:rsidRPr="0098630C">
        <w:rPr>
          <w:rFonts w:ascii="Georgia" w:hAnsi="Georgia" w:cs="Times New Roman"/>
          <w:sz w:val="24"/>
          <w:szCs w:val="24"/>
        </w:rPr>
        <w:t>eek</w:t>
      </w:r>
      <w:r w:rsidR="007807F2" w:rsidRPr="0098630C">
        <w:rPr>
          <w:rFonts w:ascii="Georgia" w:hAnsi="Georgia" w:cs="Times New Roman"/>
          <w:sz w:val="24"/>
          <w:szCs w:val="24"/>
        </w:rPr>
        <w:t xml:space="preserve"> de </w:t>
      </w:r>
      <w:r w:rsidR="00040BAB" w:rsidRPr="0098630C">
        <w:rPr>
          <w:rFonts w:ascii="Georgia" w:hAnsi="Georgia" w:cs="Times New Roman"/>
          <w:sz w:val="24"/>
          <w:szCs w:val="24"/>
        </w:rPr>
        <w:t xml:space="preserve">oorspronkelijke </w:t>
      </w:r>
      <w:r w:rsidR="007807F2" w:rsidRPr="0098630C">
        <w:rPr>
          <w:rFonts w:ascii="Georgia" w:hAnsi="Georgia" w:cs="Times New Roman"/>
          <w:sz w:val="24"/>
          <w:szCs w:val="24"/>
        </w:rPr>
        <w:t xml:space="preserve">opzet totaal gewijzigd. De lange tussenpoos </w:t>
      </w:r>
      <w:r w:rsidR="000174E2" w:rsidRPr="0098630C">
        <w:rPr>
          <w:rFonts w:ascii="Georgia" w:hAnsi="Georgia" w:cs="Times New Roman"/>
          <w:sz w:val="24"/>
          <w:szCs w:val="24"/>
        </w:rPr>
        <w:t xml:space="preserve">van 6 jaar </w:t>
      </w:r>
      <w:r w:rsidR="007807F2" w:rsidRPr="0098630C">
        <w:rPr>
          <w:rFonts w:ascii="Georgia" w:hAnsi="Georgia" w:cs="Times New Roman"/>
          <w:sz w:val="24"/>
          <w:szCs w:val="24"/>
        </w:rPr>
        <w:t xml:space="preserve">is misschien </w:t>
      </w:r>
      <w:r w:rsidR="00BA775B" w:rsidRPr="0098630C">
        <w:rPr>
          <w:rFonts w:ascii="Georgia" w:hAnsi="Georgia" w:cs="Times New Roman"/>
          <w:sz w:val="24"/>
          <w:szCs w:val="24"/>
        </w:rPr>
        <w:t xml:space="preserve">onder meer </w:t>
      </w:r>
      <w:r w:rsidR="007807F2" w:rsidRPr="0098630C">
        <w:rPr>
          <w:rFonts w:ascii="Georgia" w:hAnsi="Georgia" w:cs="Times New Roman"/>
          <w:sz w:val="24"/>
          <w:szCs w:val="24"/>
        </w:rPr>
        <w:t xml:space="preserve">te verklaren </w:t>
      </w:r>
      <w:r w:rsidR="00A94837" w:rsidRPr="0098630C">
        <w:rPr>
          <w:rFonts w:ascii="Georgia" w:hAnsi="Georgia" w:cs="Times New Roman"/>
          <w:sz w:val="24"/>
          <w:szCs w:val="24"/>
        </w:rPr>
        <w:t>uit</w:t>
      </w:r>
      <w:r w:rsidR="007807F2" w:rsidRPr="0098630C">
        <w:rPr>
          <w:rFonts w:ascii="Georgia" w:hAnsi="Georgia" w:cs="Times New Roman"/>
          <w:sz w:val="24"/>
          <w:szCs w:val="24"/>
        </w:rPr>
        <w:t xml:space="preserve"> het feit dat </w:t>
      </w:r>
      <w:r w:rsidR="00804E2A" w:rsidRPr="0098630C">
        <w:rPr>
          <w:rFonts w:ascii="Georgia" w:hAnsi="Georgia" w:cs="Times New Roman"/>
          <w:sz w:val="24"/>
          <w:szCs w:val="24"/>
        </w:rPr>
        <w:t xml:space="preserve">hij terugschrok </w:t>
      </w:r>
      <w:r w:rsidR="00EF1AFB" w:rsidRPr="0098630C">
        <w:rPr>
          <w:rFonts w:ascii="Georgia" w:hAnsi="Georgia" w:cs="Times New Roman"/>
          <w:sz w:val="24"/>
          <w:szCs w:val="24"/>
        </w:rPr>
        <w:t xml:space="preserve">voor het invullen van een </w:t>
      </w:r>
      <w:r w:rsidR="00804E2A" w:rsidRPr="0098630C">
        <w:rPr>
          <w:rFonts w:ascii="Georgia" w:hAnsi="Georgia" w:cs="Times New Roman"/>
          <w:sz w:val="24"/>
          <w:szCs w:val="24"/>
        </w:rPr>
        <w:t>uitgestippeld</w:t>
      </w:r>
      <w:r w:rsidR="00EF1AFB" w:rsidRPr="0098630C">
        <w:rPr>
          <w:rFonts w:ascii="Georgia" w:hAnsi="Georgia" w:cs="Times New Roman"/>
          <w:sz w:val="24"/>
          <w:szCs w:val="24"/>
        </w:rPr>
        <w:t xml:space="preserve"> programma. Dat hoorde zo helemaal niet bij een filosoof wiens denken voortdurend in beweging was</w:t>
      </w:r>
      <w:r w:rsidR="00804E2A" w:rsidRPr="0098630C">
        <w:rPr>
          <w:rFonts w:ascii="Georgia" w:hAnsi="Georgia" w:cs="Times New Roman"/>
          <w:sz w:val="24"/>
          <w:szCs w:val="24"/>
        </w:rPr>
        <w:t xml:space="preserve">. </w:t>
      </w:r>
      <w:r w:rsidR="000174E2" w:rsidRPr="0098630C">
        <w:rPr>
          <w:rFonts w:ascii="Georgia" w:hAnsi="Georgia" w:cs="Times New Roman"/>
          <w:sz w:val="24"/>
          <w:szCs w:val="24"/>
        </w:rPr>
        <w:t>Uit</w:t>
      </w:r>
      <w:r w:rsidR="00804E2A" w:rsidRPr="0098630C">
        <w:rPr>
          <w:rFonts w:ascii="Georgia" w:hAnsi="Georgia" w:cs="Times New Roman"/>
          <w:sz w:val="24"/>
          <w:szCs w:val="24"/>
        </w:rPr>
        <w:t xml:space="preserve"> de inleiding</w:t>
      </w:r>
      <w:r w:rsidR="003522A2" w:rsidRPr="0098630C">
        <w:rPr>
          <w:rFonts w:ascii="Georgia" w:hAnsi="Georgia" w:cs="Times New Roman"/>
          <w:sz w:val="24"/>
          <w:szCs w:val="24"/>
        </w:rPr>
        <w:t xml:space="preserve"> </w:t>
      </w:r>
      <w:r w:rsidR="000174E2" w:rsidRPr="0098630C">
        <w:rPr>
          <w:rFonts w:ascii="Georgia" w:hAnsi="Georgia" w:cs="Times New Roman"/>
          <w:sz w:val="24"/>
          <w:szCs w:val="24"/>
        </w:rPr>
        <w:t xml:space="preserve">van deel 2 is vaak geciteerd, en terecht, want daarin legt Foucault nog eens expliciet uit </w:t>
      </w:r>
      <w:r w:rsidR="003522A2" w:rsidRPr="0098630C">
        <w:rPr>
          <w:rFonts w:ascii="Georgia" w:hAnsi="Georgia" w:cs="Times New Roman"/>
          <w:sz w:val="24"/>
          <w:szCs w:val="24"/>
        </w:rPr>
        <w:t xml:space="preserve">hoe hij </w:t>
      </w:r>
      <w:r w:rsidR="000174E2" w:rsidRPr="0098630C">
        <w:rPr>
          <w:rFonts w:ascii="Georgia" w:hAnsi="Georgia" w:cs="Times New Roman"/>
          <w:sz w:val="24"/>
          <w:szCs w:val="24"/>
        </w:rPr>
        <w:t>zijn denkactiviteiten</w:t>
      </w:r>
      <w:r w:rsidR="003522A2" w:rsidRPr="0098630C">
        <w:rPr>
          <w:rFonts w:ascii="Georgia" w:hAnsi="Georgia" w:cs="Times New Roman"/>
          <w:sz w:val="24"/>
          <w:szCs w:val="24"/>
        </w:rPr>
        <w:t xml:space="preserve"> ziet</w:t>
      </w:r>
      <w:r w:rsidR="000174E2" w:rsidRPr="0098630C">
        <w:rPr>
          <w:rFonts w:ascii="Georgia" w:hAnsi="Georgia" w:cs="Times New Roman"/>
          <w:sz w:val="24"/>
          <w:szCs w:val="24"/>
        </w:rPr>
        <w:t xml:space="preserve">. </w:t>
      </w:r>
      <w:r w:rsidR="003522A2" w:rsidRPr="0098630C">
        <w:rPr>
          <w:rFonts w:ascii="Georgia" w:hAnsi="Georgia" w:cs="Times New Roman"/>
          <w:sz w:val="24"/>
          <w:szCs w:val="24"/>
        </w:rPr>
        <w:t xml:space="preserve">Filosoferen </w:t>
      </w:r>
      <w:r w:rsidR="00FA5D93" w:rsidRPr="0098630C">
        <w:rPr>
          <w:rFonts w:ascii="Georgia" w:hAnsi="Georgia" w:cs="Times New Roman"/>
          <w:sz w:val="24"/>
          <w:szCs w:val="24"/>
        </w:rPr>
        <w:t xml:space="preserve">is voor hem </w:t>
      </w:r>
      <w:r w:rsidR="003522A2" w:rsidRPr="0098630C">
        <w:rPr>
          <w:rFonts w:ascii="Georgia" w:hAnsi="Georgia" w:cs="Times New Roman"/>
          <w:sz w:val="24"/>
          <w:szCs w:val="24"/>
        </w:rPr>
        <w:t>tegen jezelf indenken, gedreven door nieuwsgierigheid</w:t>
      </w:r>
      <w:r w:rsidR="00FA5D93" w:rsidRPr="0098630C">
        <w:rPr>
          <w:rFonts w:ascii="Georgia" w:hAnsi="Georgia" w:cs="Times New Roman"/>
          <w:sz w:val="24"/>
          <w:szCs w:val="24"/>
        </w:rPr>
        <w:t xml:space="preserve">. Het is niet de bedoeling dat je </w:t>
      </w:r>
      <w:r w:rsidR="003522A2" w:rsidRPr="0098630C">
        <w:rPr>
          <w:rFonts w:ascii="Georgia" w:hAnsi="Georgia" w:cs="Times New Roman"/>
          <w:sz w:val="24"/>
          <w:szCs w:val="24"/>
        </w:rPr>
        <w:t>kennis stapel</w:t>
      </w:r>
      <w:r w:rsidR="00FA5D93" w:rsidRPr="0098630C">
        <w:rPr>
          <w:rFonts w:ascii="Georgia" w:hAnsi="Georgia" w:cs="Times New Roman"/>
          <w:sz w:val="24"/>
          <w:szCs w:val="24"/>
        </w:rPr>
        <w:t>t om</w:t>
      </w:r>
      <w:r w:rsidR="004E643B" w:rsidRPr="0098630C">
        <w:rPr>
          <w:rFonts w:ascii="Georgia" w:hAnsi="Georgia" w:cs="Times New Roman"/>
          <w:sz w:val="24"/>
          <w:szCs w:val="24"/>
        </w:rPr>
        <w:t>dat je wilt</w:t>
      </w:r>
      <w:r w:rsidR="00FC0B77" w:rsidRPr="0098630C">
        <w:rPr>
          <w:rFonts w:ascii="Georgia" w:hAnsi="Georgia" w:cs="Times New Roman"/>
          <w:sz w:val="24"/>
          <w:szCs w:val="24"/>
        </w:rPr>
        <w:t xml:space="preserve"> legitimeren wat </w:t>
      </w:r>
      <w:r w:rsidR="00FA5D93" w:rsidRPr="0098630C">
        <w:rPr>
          <w:rFonts w:ascii="Georgia" w:hAnsi="Georgia" w:cs="Times New Roman"/>
          <w:sz w:val="24"/>
          <w:szCs w:val="24"/>
        </w:rPr>
        <w:t>je</w:t>
      </w:r>
      <w:r w:rsidR="00FC0B77" w:rsidRPr="0098630C">
        <w:rPr>
          <w:rFonts w:ascii="Georgia" w:hAnsi="Georgia" w:cs="Times New Roman"/>
          <w:sz w:val="24"/>
          <w:szCs w:val="24"/>
        </w:rPr>
        <w:t xml:space="preserve"> al we</w:t>
      </w:r>
      <w:r w:rsidR="00FA5D93" w:rsidRPr="0098630C">
        <w:rPr>
          <w:rFonts w:ascii="Georgia" w:hAnsi="Georgia" w:cs="Times New Roman"/>
          <w:sz w:val="24"/>
          <w:szCs w:val="24"/>
        </w:rPr>
        <w:t>e</w:t>
      </w:r>
      <w:r w:rsidR="00FC0B77" w:rsidRPr="0098630C">
        <w:rPr>
          <w:rFonts w:ascii="Georgia" w:hAnsi="Georgia" w:cs="Times New Roman"/>
          <w:sz w:val="24"/>
          <w:szCs w:val="24"/>
        </w:rPr>
        <w:t xml:space="preserve">t, maar </w:t>
      </w:r>
      <w:r w:rsidR="004E643B" w:rsidRPr="0098630C">
        <w:rPr>
          <w:rFonts w:ascii="Georgia" w:hAnsi="Georgia" w:cs="Times New Roman"/>
          <w:sz w:val="24"/>
          <w:szCs w:val="24"/>
        </w:rPr>
        <w:t xml:space="preserve">dat je </w:t>
      </w:r>
      <w:r w:rsidR="00FC0B77" w:rsidRPr="0098630C">
        <w:rPr>
          <w:rFonts w:ascii="Georgia" w:hAnsi="Georgia" w:cs="Times New Roman"/>
          <w:sz w:val="24"/>
          <w:szCs w:val="24"/>
        </w:rPr>
        <w:t>pogingen onderne</w:t>
      </w:r>
      <w:r w:rsidR="004E643B" w:rsidRPr="0098630C">
        <w:rPr>
          <w:rFonts w:ascii="Georgia" w:hAnsi="Georgia" w:cs="Times New Roman"/>
          <w:sz w:val="24"/>
          <w:szCs w:val="24"/>
        </w:rPr>
        <w:t>emt</w:t>
      </w:r>
      <w:r w:rsidR="00FC0B77" w:rsidRPr="0098630C">
        <w:rPr>
          <w:rFonts w:ascii="Georgia" w:hAnsi="Georgia" w:cs="Times New Roman"/>
          <w:sz w:val="24"/>
          <w:szCs w:val="24"/>
        </w:rPr>
        <w:t xml:space="preserve"> </w:t>
      </w:r>
      <w:r w:rsidR="0098630C">
        <w:rPr>
          <w:rFonts w:ascii="Georgia" w:hAnsi="Georgia" w:cs="Times New Roman"/>
          <w:sz w:val="24"/>
          <w:szCs w:val="24"/>
        </w:rPr>
        <w:t>‘</w:t>
      </w:r>
      <w:r w:rsidR="003522A2" w:rsidRPr="0098630C">
        <w:rPr>
          <w:rFonts w:ascii="Georgia" w:hAnsi="Georgia" w:cs="Times New Roman"/>
          <w:sz w:val="24"/>
          <w:szCs w:val="24"/>
          <w:lang w:eastAsia="nl-NL"/>
        </w:rPr>
        <w:t>hoe en tot aan welke grens er op een andere manier zou kunnen worden gedacht</w:t>
      </w:r>
      <w:r w:rsidR="00FC0B77" w:rsidRPr="0098630C">
        <w:rPr>
          <w:rFonts w:ascii="Georgia" w:hAnsi="Georgia" w:cs="Times New Roman"/>
          <w:sz w:val="24"/>
          <w:szCs w:val="24"/>
          <w:lang w:eastAsia="nl-NL"/>
        </w:rPr>
        <w:t>’.</w:t>
      </w:r>
      <w:r w:rsidR="00525D28" w:rsidRPr="0098630C">
        <w:rPr>
          <w:rFonts w:ascii="Georgia" w:hAnsi="Georgia" w:cs="Times New Roman"/>
          <w:sz w:val="24"/>
          <w:szCs w:val="24"/>
          <w:vertAlign w:val="superscript"/>
          <w:lang w:eastAsia="nl-NL"/>
        </w:rPr>
        <w:t>11</w:t>
      </w:r>
      <w:r w:rsidR="00A94837" w:rsidRPr="0098630C">
        <w:rPr>
          <w:rFonts w:ascii="Georgia" w:hAnsi="Georgia" w:cs="Times New Roman"/>
          <w:sz w:val="24"/>
          <w:szCs w:val="24"/>
          <w:lang w:eastAsia="nl-NL"/>
        </w:rPr>
        <w:t xml:space="preserve"> De speurtocht naar het weten heeft alleen waarde wanneer </w:t>
      </w:r>
      <w:r w:rsidR="007947E6" w:rsidRPr="0098630C">
        <w:rPr>
          <w:rFonts w:ascii="Georgia" w:hAnsi="Georgia" w:cs="Times New Roman"/>
          <w:sz w:val="24"/>
          <w:szCs w:val="24"/>
          <w:lang w:eastAsia="nl-NL"/>
        </w:rPr>
        <w:t>het speurende individu zelf erdoor in verwarring wordt gebracht</w:t>
      </w:r>
      <w:r w:rsidR="004E643B" w:rsidRPr="0098630C">
        <w:rPr>
          <w:rFonts w:ascii="Georgia" w:hAnsi="Georgia" w:cs="Times New Roman"/>
          <w:sz w:val="24"/>
          <w:szCs w:val="24"/>
          <w:lang w:eastAsia="nl-NL"/>
        </w:rPr>
        <w:t>, betoogt hij</w:t>
      </w:r>
      <w:r w:rsidR="007947E6" w:rsidRPr="0098630C">
        <w:rPr>
          <w:rFonts w:ascii="Georgia" w:hAnsi="Georgia" w:cs="Times New Roman"/>
          <w:sz w:val="24"/>
          <w:szCs w:val="24"/>
          <w:lang w:eastAsia="nl-NL"/>
        </w:rPr>
        <w:t>.</w:t>
      </w:r>
      <w:r w:rsidR="004E643B" w:rsidRPr="0098630C">
        <w:rPr>
          <w:rFonts w:ascii="Georgia" w:hAnsi="Georgia" w:cs="Times New Roman"/>
          <w:sz w:val="24"/>
          <w:szCs w:val="24"/>
          <w:lang w:eastAsia="nl-NL"/>
        </w:rPr>
        <w:t xml:space="preserve"> En mensen die kritiek uitoefenen op je moeizame en grillige denkparcours, die komen </w:t>
      </w:r>
      <w:r w:rsidR="0098630C">
        <w:rPr>
          <w:rFonts w:ascii="Georgia" w:hAnsi="Georgia" w:cs="Times New Roman"/>
          <w:sz w:val="24"/>
          <w:szCs w:val="24"/>
          <w:lang w:eastAsia="nl-NL"/>
        </w:rPr>
        <w:t>‘</w:t>
      </w:r>
      <w:r w:rsidR="004E643B" w:rsidRPr="0098630C">
        <w:rPr>
          <w:rFonts w:ascii="Georgia" w:hAnsi="Georgia" w:cs="Times New Roman"/>
          <w:sz w:val="24"/>
          <w:szCs w:val="24"/>
          <w:lang w:eastAsia="nl-NL"/>
        </w:rPr>
        <w:t xml:space="preserve">van een andere planeet’. </w:t>
      </w:r>
    </w:p>
    <w:p w14:paraId="11D86E83" w14:textId="77777777" w:rsidR="00400799" w:rsidRDefault="004E643B" w:rsidP="00E2472A">
      <w:pPr>
        <w:pStyle w:val="Geenafstand"/>
        <w:spacing w:line="276" w:lineRule="auto"/>
        <w:ind w:firstLine="708"/>
        <w:rPr>
          <w:rFonts w:ascii="Georgia" w:hAnsi="Georgia" w:cs="Times New Roman"/>
          <w:sz w:val="24"/>
          <w:szCs w:val="24"/>
          <w:lang w:eastAsia="nl-NL"/>
        </w:rPr>
      </w:pPr>
      <w:r w:rsidRPr="0098630C">
        <w:rPr>
          <w:rFonts w:ascii="Georgia" w:hAnsi="Georgia" w:cs="Times New Roman"/>
          <w:sz w:val="24"/>
          <w:szCs w:val="24"/>
        </w:rPr>
        <w:t>Na deze gedreven inleiding</w:t>
      </w:r>
      <w:r w:rsidR="00804E2A" w:rsidRPr="0098630C">
        <w:rPr>
          <w:rFonts w:ascii="Georgia" w:hAnsi="Georgia" w:cs="Times New Roman"/>
          <w:sz w:val="24"/>
          <w:szCs w:val="24"/>
        </w:rPr>
        <w:t xml:space="preserve"> volgt </w:t>
      </w:r>
      <w:r w:rsidRPr="0098630C">
        <w:rPr>
          <w:rFonts w:ascii="Georgia" w:hAnsi="Georgia" w:cs="Times New Roman"/>
          <w:sz w:val="24"/>
          <w:szCs w:val="24"/>
        </w:rPr>
        <w:t xml:space="preserve">in stilistisch opzicht </w:t>
      </w:r>
      <w:r w:rsidR="00FC0B77" w:rsidRPr="0098630C">
        <w:rPr>
          <w:rFonts w:ascii="Georgia" w:hAnsi="Georgia" w:cs="Times New Roman"/>
          <w:sz w:val="24"/>
          <w:szCs w:val="24"/>
        </w:rPr>
        <w:t xml:space="preserve">toch </w:t>
      </w:r>
      <w:r w:rsidR="00E45575" w:rsidRPr="0098630C">
        <w:rPr>
          <w:rFonts w:ascii="Georgia" w:hAnsi="Georgia" w:cs="Times New Roman"/>
          <w:sz w:val="24"/>
          <w:szCs w:val="24"/>
        </w:rPr>
        <w:t>weer een nieuwe</w:t>
      </w:r>
      <w:r w:rsidR="00804E2A" w:rsidRPr="0098630C">
        <w:rPr>
          <w:rFonts w:ascii="Georgia" w:hAnsi="Georgia" w:cs="Times New Roman"/>
          <w:sz w:val="24"/>
          <w:szCs w:val="24"/>
        </w:rPr>
        <w:t xml:space="preserve"> verrassing: de delen 2 en 3 </w:t>
      </w:r>
      <w:r w:rsidR="007947E6" w:rsidRPr="0098630C">
        <w:rPr>
          <w:rFonts w:ascii="Georgia" w:hAnsi="Georgia" w:cs="Times New Roman"/>
          <w:sz w:val="24"/>
          <w:szCs w:val="24"/>
        </w:rPr>
        <w:t xml:space="preserve">van </w:t>
      </w:r>
      <w:r w:rsidR="007947E6" w:rsidRPr="0098630C">
        <w:rPr>
          <w:rFonts w:ascii="Georgia" w:hAnsi="Georgia" w:cs="Times New Roman"/>
          <w:i/>
          <w:iCs/>
          <w:sz w:val="24"/>
          <w:szCs w:val="24"/>
        </w:rPr>
        <w:t xml:space="preserve">Geschiedenis van de seksualiteit </w:t>
      </w:r>
      <w:r w:rsidR="00804E2A" w:rsidRPr="0098630C">
        <w:rPr>
          <w:rFonts w:ascii="Georgia" w:hAnsi="Georgia" w:cs="Times New Roman"/>
          <w:sz w:val="24"/>
          <w:szCs w:val="24"/>
        </w:rPr>
        <w:t xml:space="preserve">zijn </w:t>
      </w:r>
      <w:r w:rsidR="00663BDB" w:rsidRPr="0098630C">
        <w:rPr>
          <w:rFonts w:ascii="Georgia" w:hAnsi="Georgia" w:cs="Times New Roman"/>
          <w:sz w:val="24"/>
          <w:szCs w:val="24"/>
        </w:rPr>
        <w:t xml:space="preserve">in zekere zin </w:t>
      </w:r>
      <w:r w:rsidR="007947E6" w:rsidRPr="0098630C">
        <w:rPr>
          <w:rFonts w:ascii="Georgia" w:hAnsi="Georgia" w:cs="Times New Roman"/>
          <w:sz w:val="24"/>
          <w:szCs w:val="24"/>
        </w:rPr>
        <w:t xml:space="preserve">veel </w:t>
      </w:r>
      <w:r w:rsidR="00040BAB" w:rsidRPr="0098630C">
        <w:rPr>
          <w:rFonts w:ascii="Georgia" w:hAnsi="Georgia" w:cs="Times New Roman"/>
          <w:sz w:val="24"/>
          <w:szCs w:val="24"/>
        </w:rPr>
        <w:t>minder rebels</w:t>
      </w:r>
      <w:r w:rsidR="007947E6" w:rsidRPr="0098630C">
        <w:rPr>
          <w:rFonts w:ascii="Georgia" w:hAnsi="Georgia" w:cs="Times New Roman"/>
          <w:sz w:val="24"/>
          <w:szCs w:val="24"/>
        </w:rPr>
        <w:t xml:space="preserve"> dan deel 1. Foucault gaat terug naar de Oudheid. Hij wroet en graaft in tal van primaire teksten</w:t>
      </w:r>
      <w:r w:rsidR="00663BDB" w:rsidRPr="0098630C">
        <w:rPr>
          <w:rFonts w:ascii="Georgia" w:hAnsi="Georgia" w:cs="Times New Roman"/>
          <w:sz w:val="24"/>
          <w:szCs w:val="24"/>
        </w:rPr>
        <w:t xml:space="preserve">. Hij citeert uitvoerig uit het werk van Plato, Xenophon, Aristoteles, Hippocrates, Musonius Rufus, Plutarchus en van nog veel meer </w:t>
      </w:r>
      <w:r w:rsidRPr="0098630C">
        <w:rPr>
          <w:rFonts w:ascii="Georgia" w:hAnsi="Georgia" w:cs="Times New Roman"/>
          <w:sz w:val="24"/>
          <w:szCs w:val="24"/>
        </w:rPr>
        <w:t>bekende en onbekende</w:t>
      </w:r>
      <w:r w:rsidR="00217F05" w:rsidRPr="0098630C">
        <w:rPr>
          <w:rFonts w:ascii="Georgia" w:hAnsi="Georgia" w:cs="Times New Roman"/>
          <w:sz w:val="24"/>
          <w:szCs w:val="24"/>
        </w:rPr>
        <w:t xml:space="preserve"> </w:t>
      </w:r>
      <w:r w:rsidR="00663BDB" w:rsidRPr="0098630C">
        <w:rPr>
          <w:rFonts w:ascii="Georgia" w:hAnsi="Georgia" w:cs="Times New Roman"/>
          <w:sz w:val="24"/>
          <w:szCs w:val="24"/>
        </w:rPr>
        <w:t xml:space="preserve">auteurs. </w:t>
      </w:r>
      <w:r w:rsidR="00FC0B77" w:rsidRPr="0098630C">
        <w:rPr>
          <w:rFonts w:ascii="Georgia" w:hAnsi="Georgia" w:cs="Times New Roman"/>
          <w:sz w:val="24"/>
          <w:szCs w:val="24"/>
        </w:rPr>
        <w:t xml:space="preserve">Het gevecht met </w:t>
      </w:r>
      <w:r w:rsidRPr="0098630C">
        <w:rPr>
          <w:rFonts w:ascii="Georgia" w:hAnsi="Georgia" w:cs="Times New Roman"/>
          <w:sz w:val="24"/>
          <w:szCs w:val="24"/>
        </w:rPr>
        <w:t xml:space="preserve">de </w:t>
      </w:r>
      <w:r w:rsidR="00804E2A" w:rsidRPr="0098630C">
        <w:rPr>
          <w:rFonts w:ascii="Georgia" w:hAnsi="Georgia" w:cs="Times New Roman"/>
          <w:sz w:val="24"/>
          <w:szCs w:val="24"/>
        </w:rPr>
        <w:t>denkbeeldige tegenstanders</w:t>
      </w:r>
      <w:r w:rsidR="00FC0B77" w:rsidRPr="0098630C">
        <w:rPr>
          <w:rFonts w:ascii="Georgia" w:hAnsi="Georgia" w:cs="Times New Roman"/>
          <w:sz w:val="24"/>
          <w:szCs w:val="24"/>
        </w:rPr>
        <w:t xml:space="preserve"> zwakt af</w:t>
      </w:r>
      <w:r w:rsidR="005D52C0" w:rsidRPr="0098630C">
        <w:rPr>
          <w:rFonts w:ascii="Georgia" w:hAnsi="Georgia" w:cs="Times New Roman"/>
          <w:sz w:val="24"/>
          <w:szCs w:val="24"/>
        </w:rPr>
        <w:t xml:space="preserve">. Het schema </w:t>
      </w:r>
      <w:r w:rsidR="0098630C">
        <w:rPr>
          <w:rFonts w:ascii="Georgia" w:hAnsi="Georgia" w:cs="Times New Roman"/>
          <w:sz w:val="24"/>
          <w:szCs w:val="24"/>
        </w:rPr>
        <w:t>‘</w:t>
      </w:r>
      <w:r w:rsidR="005D52C0" w:rsidRPr="0098630C">
        <w:rPr>
          <w:rFonts w:ascii="Georgia" w:hAnsi="Georgia" w:cs="Times New Roman"/>
          <w:sz w:val="24"/>
          <w:szCs w:val="24"/>
        </w:rPr>
        <w:t>niet dit… maar dat…</w:t>
      </w:r>
      <w:r w:rsidR="00217F05" w:rsidRPr="0098630C">
        <w:rPr>
          <w:rFonts w:ascii="Georgia" w:hAnsi="Georgia" w:cs="Times New Roman"/>
          <w:sz w:val="24"/>
          <w:szCs w:val="24"/>
        </w:rPr>
        <w:t>’</w:t>
      </w:r>
      <w:r w:rsidR="005D52C0" w:rsidRPr="0098630C">
        <w:rPr>
          <w:rFonts w:ascii="Georgia" w:hAnsi="Georgia" w:cs="Times New Roman"/>
          <w:sz w:val="24"/>
          <w:szCs w:val="24"/>
        </w:rPr>
        <w:t xml:space="preserve"> </w:t>
      </w:r>
      <w:r w:rsidR="009B6291" w:rsidRPr="0098630C">
        <w:rPr>
          <w:rFonts w:ascii="Georgia" w:hAnsi="Georgia" w:cs="Times New Roman"/>
          <w:sz w:val="24"/>
          <w:szCs w:val="24"/>
        </w:rPr>
        <w:t>manifesteert zich minder vaak</w:t>
      </w:r>
      <w:r w:rsidR="00040BAB" w:rsidRPr="0098630C">
        <w:rPr>
          <w:rFonts w:ascii="Georgia" w:hAnsi="Georgia" w:cs="Times New Roman"/>
          <w:sz w:val="24"/>
          <w:szCs w:val="24"/>
        </w:rPr>
        <w:t xml:space="preserve">. Zijn </w:t>
      </w:r>
      <w:r w:rsidR="00BD7CE0" w:rsidRPr="0098630C">
        <w:rPr>
          <w:rFonts w:ascii="Georgia" w:hAnsi="Georgia" w:cs="Times New Roman"/>
          <w:sz w:val="24"/>
          <w:szCs w:val="24"/>
        </w:rPr>
        <w:t xml:space="preserve">meer </w:t>
      </w:r>
      <w:r w:rsidR="00040BAB" w:rsidRPr="0098630C">
        <w:rPr>
          <w:rFonts w:ascii="Georgia" w:hAnsi="Georgia" w:cs="Times New Roman"/>
          <w:sz w:val="24"/>
          <w:szCs w:val="24"/>
        </w:rPr>
        <w:t>conventionele stijl</w:t>
      </w:r>
      <w:r w:rsidR="003233DE" w:rsidRPr="0098630C">
        <w:rPr>
          <w:rFonts w:ascii="Georgia" w:hAnsi="Georgia" w:cs="Times New Roman"/>
          <w:sz w:val="24"/>
          <w:szCs w:val="24"/>
          <w:lang w:eastAsia="nl-NL"/>
        </w:rPr>
        <w:t xml:space="preserve"> culmineert in het postuum gepubliceerde </w:t>
      </w:r>
      <w:r w:rsidR="003233DE" w:rsidRPr="0098630C">
        <w:rPr>
          <w:rFonts w:ascii="Georgia" w:hAnsi="Georgia" w:cs="Times New Roman"/>
          <w:i/>
          <w:iCs/>
          <w:sz w:val="24"/>
          <w:szCs w:val="24"/>
          <w:lang w:eastAsia="nl-NL"/>
        </w:rPr>
        <w:t>Bekentenissen van het vlees</w:t>
      </w:r>
      <w:r w:rsidR="00BD7CE0" w:rsidRPr="0098630C">
        <w:rPr>
          <w:rFonts w:ascii="Georgia" w:hAnsi="Georgia" w:cs="Times New Roman"/>
          <w:sz w:val="24"/>
          <w:szCs w:val="24"/>
          <w:lang w:eastAsia="nl-NL"/>
        </w:rPr>
        <w:t xml:space="preserve">, deel 4 van </w:t>
      </w:r>
      <w:r w:rsidR="00BD7CE0" w:rsidRPr="0098630C">
        <w:rPr>
          <w:rFonts w:ascii="Georgia" w:hAnsi="Georgia" w:cs="Times New Roman"/>
          <w:i/>
          <w:iCs/>
          <w:sz w:val="24"/>
          <w:szCs w:val="24"/>
          <w:lang w:eastAsia="nl-NL"/>
        </w:rPr>
        <w:t>Geschiedenis van de seksualiteit</w:t>
      </w:r>
      <w:r w:rsidR="009B6291" w:rsidRPr="0098630C">
        <w:rPr>
          <w:rFonts w:ascii="Georgia" w:hAnsi="Georgia" w:cs="Times New Roman"/>
          <w:sz w:val="24"/>
          <w:szCs w:val="24"/>
          <w:lang w:eastAsia="nl-NL"/>
        </w:rPr>
        <w:t>: veel citaten</w:t>
      </w:r>
      <w:r w:rsidR="00704C96" w:rsidRPr="0098630C">
        <w:rPr>
          <w:rFonts w:ascii="Georgia" w:hAnsi="Georgia" w:cs="Times New Roman"/>
          <w:sz w:val="24"/>
          <w:szCs w:val="24"/>
          <w:lang w:eastAsia="nl-NL"/>
        </w:rPr>
        <w:t xml:space="preserve"> uit het begin van de christelijke tijd</w:t>
      </w:r>
      <w:r w:rsidR="009B6291" w:rsidRPr="0098630C">
        <w:rPr>
          <w:rFonts w:ascii="Georgia" w:hAnsi="Georgia" w:cs="Times New Roman"/>
          <w:sz w:val="24"/>
          <w:szCs w:val="24"/>
          <w:lang w:eastAsia="nl-NL"/>
        </w:rPr>
        <w:t xml:space="preserve">, die </w:t>
      </w:r>
      <w:r w:rsidR="00704C96" w:rsidRPr="0098630C">
        <w:rPr>
          <w:rFonts w:ascii="Georgia" w:hAnsi="Georgia" w:cs="Times New Roman"/>
          <w:sz w:val="24"/>
          <w:szCs w:val="24"/>
          <w:lang w:eastAsia="nl-NL"/>
        </w:rPr>
        <w:t>door hem</w:t>
      </w:r>
      <w:r w:rsidR="009B6291" w:rsidRPr="0098630C">
        <w:rPr>
          <w:rFonts w:ascii="Georgia" w:hAnsi="Georgia" w:cs="Times New Roman"/>
          <w:sz w:val="24"/>
          <w:szCs w:val="24"/>
          <w:lang w:eastAsia="nl-NL"/>
        </w:rPr>
        <w:t xml:space="preserve"> </w:t>
      </w:r>
      <w:r w:rsidR="00704C96" w:rsidRPr="0098630C">
        <w:rPr>
          <w:rFonts w:ascii="Georgia" w:hAnsi="Georgia" w:cs="Times New Roman"/>
          <w:sz w:val="24"/>
          <w:szCs w:val="24"/>
          <w:lang w:eastAsia="nl-NL"/>
        </w:rPr>
        <w:t xml:space="preserve">minutieus worden geanalyseerd. Met de resultaten van zijn analyses bouwt hij steen voor steen het bouwwerk van een nieuwe visie op het denken over seksualiteit in de eerste eeuwen van onze jaartelling. </w:t>
      </w:r>
      <w:r w:rsidR="009B6291" w:rsidRPr="0098630C">
        <w:rPr>
          <w:rFonts w:ascii="Georgia" w:hAnsi="Georgia" w:cs="Times New Roman"/>
          <w:sz w:val="24"/>
          <w:szCs w:val="24"/>
          <w:lang w:eastAsia="nl-NL"/>
        </w:rPr>
        <w:t>Ik stuitte in dat</w:t>
      </w:r>
      <w:r w:rsidR="00D028F5" w:rsidRPr="0098630C">
        <w:rPr>
          <w:rFonts w:ascii="Georgia" w:hAnsi="Georgia" w:cs="Times New Roman"/>
          <w:sz w:val="24"/>
          <w:szCs w:val="24"/>
          <w:lang w:eastAsia="nl-NL"/>
        </w:rPr>
        <w:t xml:space="preserve"> boek nogal eens op een </w:t>
      </w:r>
      <w:r w:rsidR="0098630C">
        <w:rPr>
          <w:rFonts w:ascii="Georgia" w:hAnsi="Georgia" w:cs="Times New Roman"/>
          <w:sz w:val="24"/>
          <w:szCs w:val="24"/>
          <w:lang w:eastAsia="nl-NL"/>
        </w:rPr>
        <w:t>‘</w:t>
      </w:r>
      <w:r w:rsidR="00D028F5" w:rsidRPr="0098630C">
        <w:rPr>
          <w:rFonts w:ascii="Georgia" w:hAnsi="Georgia" w:cs="Times New Roman"/>
          <w:sz w:val="24"/>
          <w:szCs w:val="24"/>
          <w:lang w:eastAsia="nl-NL"/>
        </w:rPr>
        <w:t xml:space="preserve">enerzijds’ zonder </w:t>
      </w:r>
      <w:r w:rsidR="0098630C">
        <w:rPr>
          <w:rFonts w:ascii="Georgia" w:hAnsi="Georgia" w:cs="Times New Roman"/>
          <w:sz w:val="24"/>
          <w:szCs w:val="24"/>
          <w:lang w:eastAsia="nl-NL"/>
        </w:rPr>
        <w:t>‘</w:t>
      </w:r>
      <w:r w:rsidR="00D028F5" w:rsidRPr="0098630C">
        <w:rPr>
          <w:rFonts w:ascii="Georgia" w:hAnsi="Georgia" w:cs="Times New Roman"/>
          <w:sz w:val="24"/>
          <w:szCs w:val="24"/>
          <w:lang w:eastAsia="nl-NL"/>
        </w:rPr>
        <w:t xml:space="preserve">anderzijds’, </w:t>
      </w:r>
      <w:r w:rsidR="009B6291" w:rsidRPr="0098630C">
        <w:rPr>
          <w:rFonts w:ascii="Georgia" w:hAnsi="Georgia" w:cs="Times New Roman"/>
          <w:sz w:val="24"/>
          <w:szCs w:val="24"/>
          <w:lang w:eastAsia="nl-NL"/>
        </w:rPr>
        <w:t xml:space="preserve">soms </w:t>
      </w:r>
      <w:r w:rsidR="00704C96" w:rsidRPr="0098630C">
        <w:rPr>
          <w:rFonts w:ascii="Georgia" w:hAnsi="Georgia" w:cs="Times New Roman"/>
          <w:sz w:val="24"/>
          <w:szCs w:val="24"/>
          <w:lang w:eastAsia="nl-NL"/>
        </w:rPr>
        <w:t xml:space="preserve">liep een zin niet tot een goed einde, </w:t>
      </w:r>
      <w:r w:rsidR="009B6291" w:rsidRPr="0098630C">
        <w:rPr>
          <w:rFonts w:ascii="Georgia" w:hAnsi="Georgia" w:cs="Times New Roman"/>
          <w:sz w:val="24"/>
          <w:szCs w:val="24"/>
          <w:lang w:eastAsia="nl-NL"/>
        </w:rPr>
        <w:t xml:space="preserve">klopte een </w:t>
      </w:r>
      <w:r w:rsidR="00E42794" w:rsidRPr="0098630C">
        <w:rPr>
          <w:rFonts w:ascii="Georgia" w:hAnsi="Georgia" w:cs="Times New Roman"/>
          <w:sz w:val="24"/>
          <w:szCs w:val="24"/>
          <w:lang w:eastAsia="nl-NL"/>
        </w:rPr>
        <w:t>formulering</w:t>
      </w:r>
      <w:r w:rsidR="009B6291" w:rsidRPr="0098630C">
        <w:rPr>
          <w:rFonts w:ascii="Georgia" w:hAnsi="Georgia" w:cs="Times New Roman"/>
          <w:sz w:val="24"/>
          <w:szCs w:val="24"/>
          <w:lang w:eastAsia="nl-NL"/>
        </w:rPr>
        <w:t xml:space="preserve"> niet</w:t>
      </w:r>
      <w:r w:rsidR="00704C96" w:rsidRPr="0098630C">
        <w:rPr>
          <w:rFonts w:ascii="Georgia" w:hAnsi="Georgia" w:cs="Times New Roman"/>
          <w:sz w:val="24"/>
          <w:szCs w:val="24"/>
          <w:lang w:eastAsia="nl-NL"/>
        </w:rPr>
        <w:t xml:space="preserve"> helemaal</w:t>
      </w:r>
      <w:r w:rsidR="009B6291" w:rsidRPr="0098630C">
        <w:rPr>
          <w:rFonts w:ascii="Georgia" w:hAnsi="Georgia" w:cs="Times New Roman"/>
          <w:sz w:val="24"/>
          <w:szCs w:val="24"/>
          <w:lang w:eastAsia="nl-NL"/>
        </w:rPr>
        <w:t xml:space="preserve">, </w:t>
      </w:r>
      <w:r w:rsidR="00704C96" w:rsidRPr="0098630C">
        <w:rPr>
          <w:rFonts w:ascii="Georgia" w:hAnsi="Georgia" w:cs="Times New Roman"/>
          <w:sz w:val="24"/>
          <w:szCs w:val="24"/>
          <w:lang w:eastAsia="nl-NL"/>
        </w:rPr>
        <w:t xml:space="preserve">en </w:t>
      </w:r>
      <w:r w:rsidR="009B6291" w:rsidRPr="0098630C">
        <w:rPr>
          <w:rFonts w:ascii="Georgia" w:hAnsi="Georgia" w:cs="Times New Roman"/>
          <w:sz w:val="24"/>
          <w:szCs w:val="24"/>
          <w:lang w:eastAsia="nl-NL"/>
        </w:rPr>
        <w:t xml:space="preserve">ultrakorte ellipsen volgden op </w:t>
      </w:r>
      <w:r w:rsidR="00E42794" w:rsidRPr="0098630C">
        <w:rPr>
          <w:rFonts w:ascii="Georgia" w:hAnsi="Georgia" w:cs="Times New Roman"/>
          <w:sz w:val="24"/>
          <w:szCs w:val="24"/>
          <w:lang w:eastAsia="nl-NL"/>
        </w:rPr>
        <w:t xml:space="preserve">extreem lange zinnen. </w:t>
      </w:r>
      <w:r w:rsidR="00D028F5" w:rsidRPr="0098630C">
        <w:rPr>
          <w:rFonts w:ascii="Georgia" w:hAnsi="Georgia" w:cs="Times New Roman"/>
          <w:sz w:val="24"/>
          <w:szCs w:val="24"/>
          <w:lang w:eastAsia="nl-NL"/>
        </w:rPr>
        <w:t>Allicht zou dat in een allerlaatste versie nog wel zijn bijgewerkt, misschien ook zou het boek zijn ingeko</w:t>
      </w:r>
      <w:r w:rsidR="00FA5051" w:rsidRPr="0098630C">
        <w:rPr>
          <w:rFonts w:ascii="Georgia" w:hAnsi="Georgia" w:cs="Times New Roman"/>
          <w:sz w:val="24"/>
          <w:szCs w:val="24"/>
          <w:lang w:eastAsia="nl-NL"/>
        </w:rPr>
        <w:t>r</w:t>
      </w:r>
      <w:r w:rsidR="00D028F5" w:rsidRPr="0098630C">
        <w:rPr>
          <w:rFonts w:ascii="Georgia" w:hAnsi="Georgia" w:cs="Times New Roman"/>
          <w:sz w:val="24"/>
          <w:szCs w:val="24"/>
          <w:lang w:eastAsia="nl-NL"/>
        </w:rPr>
        <w:t xml:space="preserve">t. Maar daar had Foucault de tijd niet meer voor. </w:t>
      </w:r>
    </w:p>
    <w:p w14:paraId="5E8DCF5B" w14:textId="4983A1DD" w:rsidR="00400799" w:rsidRDefault="00FA5051" w:rsidP="00E2472A">
      <w:pPr>
        <w:pStyle w:val="Geenafstand"/>
        <w:spacing w:line="276" w:lineRule="auto"/>
        <w:ind w:firstLine="708"/>
        <w:rPr>
          <w:rFonts w:ascii="Georgia" w:hAnsi="Georgia" w:cs="Times New Roman"/>
          <w:sz w:val="24"/>
          <w:szCs w:val="24"/>
          <w:lang w:eastAsia="nl-NL"/>
        </w:rPr>
      </w:pPr>
      <w:r w:rsidRPr="0098630C">
        <w:rPr>
          <w:rFonts w:ascii="Georgia" w:hAnsi="Georgia" w:cs="Times New Roman"/>
          <w:sz w:val="24"/>
          <w:szCs w:val="24"/>
          <w:lang w:eastAsia="nl-NL"/>
        </w:rPr>
        <w:t xml:space="preserve">En ondanks zijn verbod op </w:t>
      </w:r>
      <w:r w:rsidR="00E42794" w:rsidRPr="0098630C">
        <w:rPr>
          <w:rFonts w:ascii="Georgia" w:hAnsi="Georgia" w:cs="Times New Roman"/>
          <w:sz w:val="24"/>
          <w:szCs w:val="24"/>
          <w:lang w:eastAsia="nl-NL"/>
        </w:rPr>
        <w:t>postume publicaties</w:t>
      </w:r>
      <w:r w:rsidRPr="0098630C">
        <w:rPr>
          <w:rFonts w:ascii="Georgia" w:hAnsi="Georgia" w:cs="Times New Roman"/>
          <w:sz w:val="24"/>
          <w:szCs w:val="24"/>
          <w:lang w:eastAsia="nl-NL"/>
        </w:rPr>
        <w:t xml:space="preserve"> zou hij het misschien niet zo erg hebben gevonden dat </w:t>
      </w:r>
      <w:r w:rsidRPr="0098630C">
        <w:rPr>
          <w:rFonts w:ascii="Georgia" w:hAnsi="Georgia" w:cs="Times New Roman"/>
          <w:i/>
          <w:iCs/>
          <w:sz w:val="24"/>
          <w:szCs w:val="24"/>
          <w:lang w:eastAsia="nl-NL"/>
        </w:rPr>
        <w:t xml:space="preserve">Les aveux de la chair </w:t>
      </w:r>
      <w:r w:rsidR="00216989" w:rsidRPr="0098630C">
        <w:rPr>
          <w:rFonts w:ascii="Georgia" w:hAnsi="Georgia" w:cs="Times New Roman"/>
          <w:sz w:val="24"/>
          <w:szCs w:val="24"/>
          <w:lang w:eastAsia="nl-NL"/>
        </w:rPr>
        <w:t xml:space="preserve">tientallen jaren na zijn dood alsnog </w:t>
      </w:r>
      <w:r w:rsidR="00E42794" w:rsidRPr="0098630C">
        <w:rPr>
          <w:rFonts w:ascii="Georgia" w:hAnsi="Georgia" w:cs="Times New Roman"/>
          <w:sz w:val="24"/>
          <w:szCs w:val="24"/>
          <w:lang w:eastAsia="nl-NL"/>
        </w:rPr>
        <w:t>in druk uitkwam</w:t>
      </w:r>
      <w:r w:rsidR="00216989" w:rsidRPr="0098630C">
        <w:rPr>
          <w:rFonts w:ascii="Georgia" w:hAnsi="Georgia" w:cs="Times New Roman"/>
          <w:sz w:val="24"/>
          <w:szCs w:val="24"/>
          <w:lang w:eastAsia="nl-NL"/>
        </w:rPr>
        <w:t>. Belangstellenden k</w:t>
      </w:r>
      <w:r w:rsidR="00025CC3" w:rsidRPr="0098630C">
        <w:rPr>
          <w:rFonts w:ascii="Georgia" w:hAnsi="Georgia" w:cs="Times New Roman"/>
          <w:sz w:val="24"/>
          <w:szCs w:val="24"/>
          <w:lang w:eastAsia="nl-NL"/>
        </w:rPr>
        <w:t>onden</w:t>
      </w:r>
      <w:r w:rsidR="00216989" w:rsidRPr="0098630C">
        <w:rPr>
          <w:rFonts w:ascii="Georgia" w:hAnsi="Georgia" w:cs="Times New Roman"/>
          <w:sz w:val="24"/>
          <w:szCs w:val="24"/>
          <w:lang w:eastAsia="nl-NL"/>
        </w:rPr>
        <w:t xml:space="preserve"> het manuscript sowieso </w:t>
      </w:r>
      <w:r w:rsidR="002860F0" w:rsidRPr="0098630C">
        <w:rPr>
          <w:rFonts w:ascii="Georgia" w:hAnsi="Georgia" w:cs="Times New Roman"/>
          <w:sz w:val="24"/>
          <w:szCs w:val="24"/>
          <w:lang w:eastAsia="nl-NL"/>
        </w:rPr>
        <w:t>inkijken</w:t>
      </w:r>
      <w:r w:rsidR="00216989" w:rsidRPr="0098630C">
        <w:rPr>
          <w:rFonts w:ascii="Georgia" w:hAnsi="Georgia" w:cs="Times New Roman"/>
          <w:sz w:val="24"/>
          <w:szCs w:val="24"/>
          <w:lang w:eastAsia="nl-NL"/>
        </w:rPr>
        <w:t xml:space="preserve"> in de Bibliothèque Nationale, waaraan </w:t>
      </w:r>
      <w:r w:rsidR="00ED6A15" w:rsidRPr="0098630C">
        <w:rPr>
          <w:rFonts w:ascii="Georgia" w:hAnsi="Georgia" w:cs="Times New Roman"/>
          <w:sz w:val="24"/>
          <w:szCs w:val="24"/>
          <w:lang w:eastAsia="nl-NL"/>
        </w:rPr>
        <w:t xml:space="preserve">de erfgenamen </w:t>
      </w:r>
      <w:r w:rsidR="00216989" w:rsidRPr="0098630C">
        <w:rPr>
          <w:rFonts w:ascii="Georgia" w:hAnsi="Georgia" w:cs="Times New Roman"/>
          <w:sz w:val="24"/>
          <w:szCs w:val="24"/>
          <w:lang w:eastAsia="nl-NL"/>
        </w:rPr>
        <w:t xml:space="preserve">zijn papieren nalatenschap voor een </w:t>
      </w:r>
      <w:r w:rsidR="00025CC3" w:rsidRPr="0098630C">
        <w:rPr>
          <w:rFonts w:ascii="Georgia" w:hAnsi="Georgia" w:cs="Times New Roman"/>
          <w:sz w:val="24"/>
          <w:szCs w:val="24"/>
          <w:lang w:eastAsia="nl-NL"/>
        </w:rPr>
        <w:t>zeer substantieel</w:t>
      </w:r>
      <w:r w:rsidR="00216989" w:rsidRPr="0098630C">
        <w:rPr>
          <w:rFonts w:ascii="Georgia" w:hAnsi="Georgia" w:cs="Times New Roman"/>
          <w:sz w:val="24"/>
          <w:szCs w:val="24"/>
          <w:lang w:eastAsia="nl-NL"/>
        </w:rPr>
        <w:t xml:space="preserve"> bedrag </w:t>
      </w:r>
      <w:r w:rsidR="00ED6A15" w:rsidRPr="0098630C">
        <w:rPr>
          <w:rFonts w:ascii="Georgia" w:hAnsi="Georgia" w:cs="Times New Roman"/>
          <w:sz w:val="24"/>
          <w:szCs w:val="24"/>
          <w:lang w:eastAsia="nl-NL"/>
        </w:rPr>
        <w:t>hadden</w:t>
      </w:r>
      <w:r w:rsidR="00216989" w:rsidRPr="0098630C">
        <w:rPr>
          <w:rFonts w:ascii="Georgia" w:hAnsi="Georgia" w:cs="Times New Roman"/>
          <w:sz w:val="24"/>
          <w:szCs w:val="24"/>
          <w:lang w:eastAsia="nl-NL"/>
        </w:rPr>
        <w:t xml:space="preserve"> verkocht. </w:t>
      </w:r>
      <w:r w:rsidR="00025CC3" w:rsidRPr="0098630C">
        <w:rPr>
          <w:rFonts w:ascii="Georgia" w:hAnsi="Georgia" w:cs="Times New Roman"/>
          <w:sz w:val="24"/>
          <w:szCs w:val="24"/>
          <w:lang w:eastAsia="nl-NL"/>
        </w:rPr>
        <w:t>I</w:t>
      </w:r>
      <w:r w:rsidR="00216989" w:rsidRPr="0098630C">
        <w:rPr>
          <w:rFonts w:ascii="Georgia" w:hAnsi="Georgia" w:cs="Times New Roman"/>
          <w:sz w:val="24"/>
          <w:szCs w:val="24"/>
          <w:lang w:eastAsia="nl-NL"/>
        </w:rPr>
        <w:t xml:space="preserve">n het voorwoord bij </w:t>
      </w:r>
      <w:r w:rsidR="0086673B" w:rsidRPr="0098630C">
        <w:rPr>
          <w:rFonts w:ascii="Georgia" w:hAnsi="Georgia" w:cs="Times New Roman"/>
          <w:sz w:val="24"/>
          <w:szCs w:val="24"/>
          <w:lang w:eastAsia="nl-NL"/>
        </w:rPr>
        <w:t xml:space="preserve">een nieuwe editie van zijn </w:t>
      </w:r>
      <w:r w:rsidR="0086673B" w:rsidRPr="0098630C">
        <w:rPr>
          <w:rFonts w:ascii="Georgia" w:hAnsi="Georgia" w:cs="Times New Roman"/>
          <w:i/>
          <w:iCs/>
          <w:sz w:val="24"/>
          <w:szCs w:val="24"/>
          <w:lang w:eastAsia="nl-NL"/>
        </w:rPr>
        <w:t xml:space="preserve">Histoire de la folie </w:t>
      </w:r>
      <w:r w:rsidR="00BD7CE0" w:rsidRPr="0098630C">
        <w:rPr>
          <w:rFonts w:ascii="Georgia" w:hAnsi="Georgia" w:cs="Times New Roman"/>
          <w:sz w:val="24"/>
          <w:szCs w:val="24"/>
          <w:lang w:eastAsia="nl-NL"/>
        </w:rPr>
        <w:t xml:space="preserve">geeft hij blijk van </w:t>
      </w:r>
      <w:r w:rsidR="00ED6A15" w:rsidRPr="0098630C">
        <w:rPr>
          <w:rFonts w:ascii="Georgia" w:hAnsi="Georgia" w:cs="Times New Roman"/>
          <w:sz w:val="24"/>
          <w:szCs w:val="24"/>
          <w:lang w:eastAsia="nl-NL"/>
        </w:rPr>
        <w:t>een milde</w:t>
      </w:r>
      <w:r w:rsidR="0086673B" w:rsidRPr="0098630C">
        <w:rPr>
          <w:rFonts w:ascii="Georgia" w:hAnsi="Georgia" w:cs="Times New Roman"/>
          <w:sz w:val="24"/>
          <w:szCs w:val="24"/>
          <w:lang w:eastAsia="nl-NL"/>
        </w:rPr>
        <w:t xml:space="preserve"> visie op het voortleven van zijn </w:t>
      </w:r>
      <w:r w:rsidR="0086673B" w:rsidRPr="0098630C">
        <w:rPr>
          <w:rFonts w:ascii="Georgia" w:hAnsi="Georgia" w:cs="Times New Roman"/>
          <w:sz w:val="24"/>
          <w:szCs w:val="24"/>
          <w:lang w:eastAsia="nl-NL"/>
        </w:rPr>
        <w:lastRenderedPageBreak/>
        <w:t xml:space="preserve">boeken. Hij schrijft </w:t>
      </w:r>
      <w:r w:rsidR="00ED6A15" w:rsidRPr="0098630C">
        <w:rPr>
          <w:rFonts w:ascii="Georgia" w:hAnsi="Georgia" w:cs="Times New Roman"/>
          <w:sz w:val="24"/>
          <w:szCs w:val="24"/>
          <w:lang w:eastAsia="nl-NL"/>
        </w:rPr>
        <w:t>dat</w:t>
      </w:r>
      <w:r w:rsidR="0086673B" w:rsidRPr="0098630C">
        <w:rPr>
          <w:rFonts w:ascii="Georgia" w:hAnsi="Georgia" w:cs="Times New Roman"/>
          <w:sz w:val="24"/>
          <w:szCs w:val="24"/>
          <w:lang w:eastAsia="nl-NL"/>
        </w:rPr>
        <w:t xml:space="preserve"> voorwoord met tegenzin, </w:t>
      </w:r>
      <w:r w:rsidR="002860F0" w:rsidRPr="0098630C">
        <w:rPr>
          <w:rFonts w:ascii="Georgia" w:hAnsi="Georgia" w:cs="Times New Roman"/>
          <w:sz w:val="24"/>
          <w:szCs w:val="24"/>
          <w:lang w:eastAsia="nl-NL"/>
        </w:rPr>
        <w:t xml:space="preserve">zo begint hij, </w:t>
      </w:r>
      <w:r w:rsidR="0086673B" w:rsidRPr="0098630C">
        <w:rPr>
          <w:rFonts w:ascii="Georgia" w:hAnsi="Georgia" w:cs="Times New Roman"/>
          <w:sz w:val="24"/>
          <w:szCs w:val="24"/>
          <w:lang w:eastAsia="nl-NL"/>
        </w:rPr>
        <w:t xml:space="preserve">want de verleiding </w:t>
      </w:r>
      <w:r w:rsidR="002860F0" w:rsidRPr="0098630C">
        <w:rPr>
          <w:rFonts w:ascii="Georgia" w:hAnsi="Georgia" w:cs="Times New Roman"/>
          <w:sz w:val="24"/>
          <w:szCs w:val="24"/>
          <w:lang w:eastAsia="nl-NL"/>
        </w:rPr>
        <w:t xml:space="preserve">is </w:t>
      </w:r>
      <w:r w:rsidR="0086673B" w:rsidRPr="0098630C">
        <w:rPr>
          <w:rFonts w:ascii="Georgia" w:hAnsi="Georgia" w:cs="Times New Roman"/>
          <w:sz w:val="24"/>
          <w:szCs w:val="24"/>
          <w:lang w:eastAsia="nl-NL"/>
        </w:rPr>
        <w:t xml:space="preserve">groot om </w:t>
      </w:r>
      <w:r w:rsidR="00BD7CE0" w:rsidRPr="0098630C">
        <w:rPr>
          <w:rFonts w:ascii="Georgia" w:hAnsi="Georgia" w:cs="Times New Roman"/>
          <w:sz w:val="24"/>
          <w:szCs w:val="24"/>
          <w:lang w:eastAsia="nl-NL"/>
        </w:rPr>
        <w:t xml:space="preserve">via zo’n voorwoord </w:t>
      </w:r>
      <w:r w:rsidR="002860F0" w:rsidRPr="0098630C">
        <w:rPr>
          <w:rFonts w:ascii="Georgia" w:hAnsi="Georgia" w:cs="Times New Roman"/>
          <w:sz w:val="24"/>
          <w:szCs w:val="24"/>
          <w:lang w:eastAsia="nl-NL"/>
        </w:rPr>
        <w:t>dat</w:t>
      </w:r>
      <w:r w:rsidR="0086673B" w:rsidRPr="0098630C">
        <w:rPr>
          <w:rFonts w:ascii="Georgia" w:hAnsi="Georgia" w:cs="Times New Roman"/>
          <w:sz w:val="24"/>
          <w:szCs w:val="24"/>
          <w:lang w:eastAsia="nl-NL"/>
        </w:rPr>
        <w:t xml:space="preserve"> boek </w:t>
      </w:r>
      <w:r w:rsidR="00704C96" w:rsidRPr="0098630C">
        <w:rPr>
          <w:rFonts w:ascii="Georgia" w:hAnsi="Georgia" w:cs="Times New Roman"/>
          <w:sz w:val="24"/>
          <w:szCs w:val="24"/>
          <w:lang w:eastAsia="nl-NL"/>
        </w:rPr>
        <w:t xml:space="preserve">van een aantal jaren geleden </w:t>
      </w:r>
      <w:r w:rsidR="0086673B" w:rsidRPr="0098630C">
        <w:rPr>
          <w:rFonts w:ascii="Georgia" w:hAnsi="Georgia" w:cs="Times New Roman"/>
          <w:sz w:val="24"/>
          <w:szCs w:val="24"/>
          <w:lang w:eastAsia="nl-NL"/>
        </w:rPr>
        <w:t xml:space="preserve">geforceerd te gaan inpassen in wat </w:t>
      </w:r>
      <w:r w:rsidR="00704C96" w:rsidRPr="0098630C">
        <w:rPr>
          <w:rFonts w:ascii="Georgia" w:hAnsi="Georgia" w:cs="Times New Roman"/>
          <w:sz w:val="24"/>
          <w:szCs w:val="24"/>
          <w:lang w:eastAsia="nl-NL"/>
        </w:rPr>
        <w:t>er</w:t>
      </w:r>
      <w:r w:rsidR="0086673B" w:rsidRPr="0098630C">
        <w:rPr>
          <w:rFonts w:ascii="Georgia" w:hAnsi="Georgia" w:cs="Times New Roman"/>
          <w:sz w:val="24"/>
          <w:szCs w:val="24"/>
          <w:lang w:eastAsia="nl-NL"/>
        </w:rPr>
        <w:t xml:space="preserve"> </w:t>
      </w:r>
      <w:r w:rsidR="002860F0" w:rsidRPr="0098630C">
        <w:rPr>
          <w:rFonts w:ascii="Georgia" w:hAnsi="Georgia" w:cs="Times New Roman"/>
          <w:sz w:val="24"/>
          <w:szCs w:val="24"/>
          <w:lang w:eastAsia="nl-NL"/>
        </w:rPr>
        <w:t>in de actualiteit</w:t>
      </w:r>
      <w:r w:rsidR="0086673B" w:rsidRPr="0098630C">
        <w:rPr>
          <w:rFonts w:ascii="Georgia" w:hAnsi="Georgia" w:cs="Times New Roman"/>
          <w:sz w:val="24"/>
          <w:szCs w:val="24"/>
          <w:lang w:eastAsia="nl-NL"/>
        </w:rPr>
        <w:t xml:space="preserve"> </w:t>
      </w:r>
      <w:r w:rsidR="00704C96" w:rsidRPr="0098630C">
        <w:rPr>
          <w:rFonts w:ascii="Georgia" w:hAnsi="Georgia" w:cs="Times New Roman"/>
          <w:sz w:val="24"/>
          <w:szCs w:val="24"/>
          <w:lang w:eastAsia="nl-NL"/>
        </w:rPr>
        <w:t>gaande is</w:t>
      </w:r>
      <w:r w:rsidR="002860F0" w:rsidRPr="0098630C">
        <w:rPr>
          <w:rFonts w:ascii="Georgia" w:hAnsi="Georgia" w:cs="Times New Roman"/>
          <w:sz w:val="24"/>
          <w:szCs w:val="24"/>
          <w:lang w:eastAsia="nl-NL"/>
        </w:rPr>
        <w:t xml:space="preserve">. </w:t>
      </w:r>
      <w:r w:rsidR="00ED6A15" w:rsidRPr="0098630C">
        <w:rPr>
          <w:rFonts w:ascii="Georgia" w:hAnsi="Georgia" w:cs="Times New Roman"/>
          <w:sz w:val="24"/>
          <w:szCs w:val="24"/>
          <w:lang w:eastAsia="nl-NL"/>
        </w:rPr>
        <w:t xml:space="preserve">Het lijkt hem beter dat hij als auteur niet de autoritaire supervisor speelt </w:t>
      </w:r>
      <w:r w:rsidR="00704C96" w:rsidRPr="0098630C">
        <w:rPr>
          <w:rFonts w:ascii="Georgia" w:hAnsi="Georgia" w:cs="Times New Roman"/>
          <w:sz w:val="24"/>
          <w:szCs w:val="24"/>
          <w:lang w:eastAsia="nl-NL"/>
        </w:rPr>
        <w:t>maar</w:t>
      </w:r>
      <w:r w:rsidR="00ED6A15" w:rsidRPr="0098630C">
        <w:rPr>
          <w:rFonts w:ascii="Georgia" w:hAnsi="Georgia" w:cs="Times New Roman"/>
          <w:sz w:val="24"/>
          <w:szCs w:val="24"/>
          <w:lang w:eastAsia="nl-NL"/>
        </w:rPr>
        <w:t xml:space="preserve"> in plaats daarvan terugtreedt. </w:t>
      </w:r>
      <w:r w:rsidR="00E63934" w:rsidRPr="0098630C">
        <w:rPr>
          <w:rFonts w:ascii="Georgia" w:hAnsi="Georgia" w:cs="Times New Roman"/>
          <w:sz w:val="24"/>
          <w:szCs w:val="24"/>
          <w:lang w:eastAsia="nl-NL"/>
        </w:rPr>
        <w:t>Koppel het boek los van de auteur, is zijn devies, en laat het zijn eigen</w:t>
      </w:r>
      <w:r w:rsidR="00AB2F69" w:rsidRPr="0098630C">
        <w:rPr>
          <w:rFonts w:ascii="Georgia" w:hAnsi="Georgia" w:cs="Times New Roman"/>
          <w:sz w:val="24"/>
          <w:szCs w:val="24"/>
          <w:lang w:eastAsia="nl-NL"/>
        </w:rPr>
        <w:t xml:space="preserve">, desnoods </w:t>
      </w:r>
      <w:r w:rsidR="00704C96" w:rsidRPr="0098630C">
        <w:rPr>
          <w:rFonts w:ascii="Georgia" w:hAnsi="Georgia" w:cs="Times New Roman"/>
          <w:sz w:val="24"/>
          <w:szCs w:val="24"/>
          <w:lang w:eastAsia="nl-NL"/>
        </w:rPr>
        <w:t>enigszins verminkte</w:t>
      </w:r>
      <w:r w:rsidR="00E63934" w:rsidRPr="0098630C">
        <w:rPr>
          <w:rFonts w:ascii="Georgia" w:hAnsi="Georgia" w:cs="Times New Roman"/>
          <w:sz w:val="24"/>
          <w:szCs w:val="24"/>
          <w:lang w:eastAsia="nl-NL"/>
        </w:rPr>
        <w:t xml:space="preserve"> leven leiden. </w:t>
      </w:r>
      <w:r w:rsidR="0098630C">
        <w:rPr>
          <w:rFonts w:ascii="Georgia" w:hAnsi="Georgia" w:cs="Times New Roman"/>
          <w:sz w:val="24"/>
          <w:szCs w:val="24"/>
          <w:lang w:eastAsia="nl-NL"/>
        </w:rPr>
        <w:t>‘</w:t>
      </w:r>
      <w:r w:rsidR="00A125D8" w:rsidRPr="0098630C">
        <w:rPr>
          <w:rFonts w:ascii="Georgia" w:hAnsi="Georgia" w:cs="Times New Roman"/>
          <w:sz w:val="24"/>
          <w:szCs w:val="24"/>
          <w:lang w:eastAsia="nl-NL"/>
        </w:rPr>
        <w:t xml:space="preserve">Dan </w:t>
      </w:r>
      <w:r w:rsidR="00D303A8" w:rsidRPr="0098630C">
        <w:rPr>
          <w:rFonts w:ascii="Georgia" w:hAnsi="Georgia" w:cs="Times New Roman"/>
          <w:sz w:val="24"/>
          <w:szCs w:val="24"/>
          <w:lang w:eastAsia="nl-NL"/>
        </w:rPr>
        <w:t>verschijnt</w:t>
      </w:r>
      <w:r w:rsidR="00A125D8" w:rsidRPr="0098630C">
        <w:rPr>
          <w:rFonts w:ascii="Georgia" w:hAnsi="Georgia" w:cs="Times New Roman"/>
          <w:sz w:val="24"/>
          <w:szCs w:val="24"/>
          <w:lang w:eastAsia="nl-NL"/>
        </w:rPr>
        <w:t xml:space="preserve"> er een boek</w:t>
      </w:r>
      <w:r w:rsidR="00D303A8" w:rsidRPr="0098630C">
        <w:rPr>
          <w:rFonts w:ascii="Georgia" w:hAnsi="Georgia" w:cs="Times New Roman"/>
          <w:sz w:val="24"/>
          <w:szCs w:val="24"/>
          <w:lang w:eastAsia="nl-NL"/>
        </w:rPr>
        <w:t>, als minuscule gebeurtenis, als handzaam, klein voorwerp. Van meet af aan wordt het opgenomen in een niet-aflatend spel van herhalingen; om het boek heen en ook ver ervandaan begint het te wemelen van de dubbelgangers</w:t>
      </w:r>
      <w:r w:rsidR="00AB2F69" w:rsidRPr="0098630C">
        <w:rPr>
          <w:rFonts w:ascii="Georgia" w:hAnsi="Georgia" w:cs="Times New Roman"/>
          <w:sz w:val="24"/>
          <w:szCs w:val="24"/>
          <w:lang w:eastAsia="nl-NL"/>
        </w:rPr>
        <w:t xml:space="preserve">; […] </w:t>
      </w:r>
      <w:r w:rsidR="008C4CF1" w:rsidRPr="0098630C">
        <w:rPr>
          <w:rFonts w:ascii="Georgia" w:hAnsi="Georgia" w:cs="Times New Roman"/>
          <w:sz w:val="24"/>
          <w:szCs w:val="24"/>
          <w:lang w:eastAsia="nl-NL"/>
        </w:rPr>
        <w:t>het wordt uitgebreid met commentaren, met andere vertogen waarin het uiteindelijk zichzelf moet manifesteren, moet bekennen wat het niet bereid was te zeggen, zich moet ontdoen van wat het luidruchtig veinsde te zijn.’</w:t>
      </w:r>
      <w:r w:rsidR="00BD7CE0" w:rsidRPr="0098630C">
        <w:rPr>
          <w:rFonts w:ascii="Georgia" w:hAnsi="Georgia" w:cs="Times New Roman"/>
          <w:sz w:val="24"/>
          <w:szCs w:val="24"/>
          <w:vertAlign w:val="superscript"/>
          <w:lang w:eastAsia="nl-NL"/>
        </w:rPr>
        <w:t>12</w:t>
      </w:r>
      <w:r w:rsidR="00AB2F69" w:rsidRPr="0098630C">
        <w:rPr>
          <w:rFonts w:ascii="Georgia" w:hAnsi="Georgia" w:cs="Times New Roman"/>
          <w:sz w:val="24"/>
          <w:szCs w:val="24"/>
          <w:lang w:eastAsia="nl-NL"/>
        </w:rPr>
        <w:t xml:space="preserve"> </w:t>
      </w:r>
      <w:r w:rsidR="00DB247D" w:rsidRPr="0098630C">
        <w:rPr>
          <w:rFonts w:ascii="Georgia" w:hAnsi="Georgia" w:cs="Times New Roman"/>
          <w:sz w:val="24"/>
          <w:szCs w:val="24"/>
          <w:lang w:eastAsia="nl-NL"/>
        </w:rPr>
        <w:t>Een</w:t>
      </w:r>
      <w:r w:rsidR="008C4CF1" w:rsidRPr="0098630C">
        <w:rPr>
          <w:rFonts w:ascii="Georgia" w:hAnsi="Georgia" w:cs="Times New Roman"/>
          <w:sz w:val="24"/>
          <w:szCs w:val="24"/>
          <w:lang w:eastAsia="nl-NL"/>
        </w:rPr>
        <w:t xml:space="preserve"> auteur </w:t>
      </w:r>
      <w:r w:rsidR="00DB247D" w:rsidRPr="0098630C">
        <w:rPr>
          <w:rFonts w:ascii="Georgia" w:hAnsi="Georgia" w:cs="Times New Roman"/>
          <w:sz w:val="24"/>
          <w:szCs w:val="24"/>
          <w:lang w:eastAsia="nl-NL"/>
        </w:rPr>
        <w:t>moet zijn oeuvre niet blijven bewaken,</w:t>
      </w:r>
      <w:r w:rsidR="008C4CF1" w:rsidRPr="0098630C">
        <w:rPr>
          <w:rFonts w:ascii="Georgia" w:hAnsi="Georgia" w:cs="Times New Roman"/>
          <w:sz w:val="24"/>
          <w:szCs w:val="24"/>
          <w:lang w:eastAsia="nl-NL"/>
        </w:rPr>
        <w:t xml:space="preserve"> is </w:t>
      </w:r>
      <w:r w:rsidR="00ED6A15" w:rsidRPr="0098630C">
        <w:rPr>
          <w:rFonts w:ascii="Georgia" w:hAnsi="Georgia" w:cs="Times New Roman"/>
          <w:sz w:val="24"/>
          <w:szCs w:val="24"/>
          <w:lang w:eastAsia="nl-NL"/>
        </w:rPr>
        <w:t>de</w:t>
      </w:r>
      <w:r w:rsidR="008C4CF1" w:rsidRPr="0098630C">
        <w:rPr>
          <w:rFonts w:ascii="Georgia" w:hAnsi="Georgia" w:cs="Times New Roman"/>
          <w:sz w:val="24"/>
          <w:szCs w:val="24"/>
          <w:lang w:eastAsia="nl-NL"/>
        </w:rPr>
        <w:t xml:space="preserve"> boodschap</w:t>
      </w:r>
      <w:r w:rsidR="00ED6A15" w:rsidRPr="0098630C">
        <w:rPr>
          <w:rFonts w:ascii="Georgia" w:hAnsi="Georgia" w:cs="Times New Roman"/>
          <w:sz w:val="24"/>
          <w:szCs w:val="24"/>
          <w:lang w:eastAsia="nl-NL"/>
        </w:rPr>
        <w:t xml:space="preserve"> van Foucault in een voorwoord dat ook alweer niet echt een voorwoord is.</w:t>
      </w:r>
    </w:p>
    <w:p w14:paraId="5A000599" w14:textId="2DDF38C8" w:rsidR="00400799" w:rsidRDefault="00400799" w:rsidP="00E2472A">
      <w:pPr>
        <w:pStyle w:val="Geenafstand"/>
        <w:spacing w:line="276" w:lineRule="auto"/>
        <w:ind w:firstLine="708"/>
        <w:rPr>
          <w:rFonts w:ascii="Georgia" w:hAnsi="Georgia" w:cs="Times New Roman"/>
          <w:sz w:val="24"/>
          <w:szCs w:val="24"/>
          <w:lang w:eastAsia="nl-NL"/>
        </w:rPr>
      </w:pPr>
      <w:r>
        <w:rPr>
          <w:rFonts w:ascii="Georgia" w:hAnsi="Georgia" w:cs="Times New Roman"/>
          <w:sz w:val="24"/>
          <w:szCs w:val="24"/>
          <w:lang w:eastAsia="nl-NL"/>
        </w:rPr>
        <w:t>E</w:t>
      </w:r>
      <w:r w:rsidR="00485136" w:rsidRPr="0098630C">
        <w:rPr>
          <w:rFonts w:ascii="Georgia" w:hAnsi="Georgia" w:cs="Times New Roman"/>
          <w:sz w:val="24"/>
          <w:szCs w:val="24"/>
          <w:lang w:eastAsia="nl-NL"/>
        </w:rPr>
        <w:t xml:space="preserve">n dat oeuvre van hem is inderdaad verre reizen gaan maken. Een belangrijke rol in Engelstalige landen speelt </w:t>
      </w:r>
      <w:r w:rsidR="003A390C" w:rsidRPr="0098630C">
        <w:rPr>
          <w:rFonts w:ascii="Georgia" w:hAnsi="Georgia" w:cs="Times New Roman"/>
          <w:sz w:val="24"/>
          <w:szCs w:val="24"/>
          <w:lang w:eastAsia="nl-NL"/>
        </w:rPr>
        <w:t>kennelijk</w:t>
      </w:r>
      <w:r w:rsidR="00485136" w:rsidRPr="0098630C">
        <w:rPr>
          <w:rFonts w:ascii="Georgia" w:hAnsi="Georgia" w:cs="Times New Roman"/>
          <w:sz w:val="24"/>
          <w:szCs w:val="24"/>
          <w:lang w:eastAsia="nl-NL"/>
        </w:rPr>
        <w:t xml:space="preserve"> </w:t>
      </w:r>
      <w:r w:rsidR="00485136" w:rsidRPr="0098630C">
        <w:rPr>
          <w:rFonts w:ascii="Georgia" w:hAnsi="Georgia" w:cs="Times New Roman"/>
          <w:i/>
          <w:iCs/>
          <w:sz w:val="24"/>
          <w:szCs w:val="24"/>
          <w:lang w:eastAsia="nl-NL"/>
        </w:rPr>
        <w:t>The essential Foucault</w:t>
      </w:r>
      <w:r w:rsidR="00485136" w:rsidRPr="0098630C">
        <w:rPr>
          <w:rFonts w:ascii="Georgia" w:hAnsi="Georgia" w:cs="Times New Roman"/>
          <w:sz w:val="24"/>
          <w:szCs w:val="24"/>
          <w:lang w:eastAsia="nl-NL"/>
        </w:rPr>
        <w:t xml:space="preserve">, een </w:t>
      </w:r>
      <w:r w:rsidR="002E56B2" w:rsidRPr="0098630C">
        <w:rPr>
          <w:rFonts w:ascii="Georgia" w:hAnsi="Georgia" w:cs="Times New Roman"/>
          <w:sz w:val="24"/>
          <w:szCs w:val="24"/>
          <w:lang w:eastAsia="nl-NL"/>
        </w:rPr>
        <w:t xml:space="preserve">driedelige reeks </w:t>
      </w:r>
      <w:r w:rsidR="00485136" w:rsidRPr="0098630C">
        <w:rPr>
          <w:rFonts w:ascii="Georgia" w:hAnsi="Georgia" w:cs="Times New Roman"/>
          <w:sz w:val="24"/>
          <w:szCs w:val="24"/>
          <w:lang w:eastAsia="nl-NL"/>
        </w:rPr>
        <w:t>kortere teksten geselecteerd en uitgegeven door Paul Rabinow en Nikolas Rose.</w:t>
      </w:r>
      <w:r w:rsidR="00BB7A49" w:rsidRPr="0098630C">
        <w:rPr>
          <w:rFonts w:ascii="Georgia" w:hAnsi="Georgia" w:cs="Times New Roman"/>
          <w:sz w:val="24"/>
          <w:szCs w:val="24"/>
          <w:vertAlign w:val="superscript"/>
          <w:lang w:eastAsia="nl-NL"/>
        </w:rPr>
        <w:t>13</w:t>
      </w:r>
      <w:r w:rsidR="00485136" w:rsidRPr="0098630C">
        <w:rPr>
          <w:rFonts w:ascii="Georgia" w:hAnsi="Georgia" w:cs="Times New Roman"/>
          <w:sz w:val="24"/>
          <w:szCs w:val="24"/>
          <w:lang w:eastAsia="nl-NL"/>
        </w:rPr>
        <w:t xml:space="preserve"> In boeken van andere filosofen </w:t>
      </w:r>
      <w:r w:rsidR="002E56B2" w:rsidRPr="0098630C">
        <w:rPr>
          <w:rFonts w:ascii="Georgia" w:hAnsi="Georgia" w:cs="Times New Roman"/>
          <w:sz w:val="24"/>
          <w:szCs w:val="24"/>
          <w:lang w:eastAsia="nl-NL"/>
        </w:rPr>
        <w:t>zoals Judith Butler en Magg</w:t>
      </w:r>
      <w:r w:rsidR="003A390C" w:rsidRPr="0098630C">
        <w:rPr>
          <w:rFonts w:ascii="Georgia" w:hAnsi="Georgia" w:cs="Times New Roman"/>
          <w:sz w:val="24"/>
          <w:szCs w:val="24"/>
          <w:lang w:eastAsia="nl-NL"/>
        </w:rPr>
        <w:t>ie</w:t>
      </w:r>
      <w:r w:rsidR="002E56B2" w:rsidRPr="0098630C">
        <w:rPr>
          <w:rFonts w:ascii="Georgia" w:hAnsi="Georgia" w:cs="Times New Roman"/>
          <w:sz w:val="24"/>
          <w:szCs w:val="24"/>
          <w:lang w:eastAsia="nl-NL"/>
        </w:rPr>
        <w:t xml:space="preserve"> Nelson kom ik nogal eens </w:t>
      </w:r>
      <w:r w:rsidR="00C90642" w:rsidRPr="0098630C">
        <w:rPr>
          <w:rFonts w:ascii="Georgia" w:hAnsi="Georgia" w:cs="Times New Roman"/>
          <w:sz w:val="24"/>
          <w:szCs w:val="24"/>
          <w:lang w:eastAsia="nl-NL"/>
        </w:rPr>
        <w:t xml:space="preserve">een citaat </w:t>
      </w:r>
      <w:r w:rsidR="002E56B2" w:rsidRPr="0098630C">
        <w:rPr>
          <w:rFonts w:ascii="Georgia" w:hAnsi="Georgia" w:cs="Times New Roman"/>
          <w:sz w:val="24"/>
          <w:szCs w:val="24"/>
          <w:lang w:eastAsia="nl-NL"/>
        </w:rPr>
        <w:t xml:space="preserve">uit </w:t>
      </w:r>
      <w:r w:rsidR="00C90642" w:rsidRPr="0098630C">
        <w:rPr>
          <w:rFonts w:ascii="Georgia" w:hAnsi="Georgia" w:cs="Times New Roman"/>
          <w:sz w:val="24"/>
          <w:szCs w:val="24"/>
          <w:lang w:eastAsia="nl-NL"/>
        </w:rPr>
        <w:t xml:space="preserve">een van </w:t>
      </w:r>
      <w:r w:rsidR="002E56B2" w:rsidRPr="0098630C">
        <w:rPr>
          <w:rFonts w:ascii="Georgia" w:hAnsi="Georgia" w:cs="Times New Roman"/>
          <w:sz w:val="24"/>
          <w:szCs w:val="24"/>
          <w:lang w:eastAsia="nl-NL"/>
        </w:rPr>
        <w:t xml:space="preserve">die bundels tegen. Er staan veel vertaalde teksten in uit </w:t>
      </w:r>
      <w:r w:rsidR="002E56B2" w:rsidRPr="0098630C">
        <w:rPr>
          <w:rFonts w:ascii="Georgia" w:hAnsi="Georgia" w:cs="Times New Roman"/>
          <w:i/>
          <w:iCs/>
          <w:sz w:val="24"/>
          <w:szCs w:val="24"/>
          <w:lang w:eastAsia="nl-NL"/>
        </w:rPr>
        <w:t xml:space="preserve">Dits et </w:t>
      </w:r>
      <w:r w:rsidR="00C90642" w:rsidRPr="0098630C">
        <w:rPr>
          <w:rFonts w:ascii="Georgia" w:hAnsi="Georgia" w:cs="Times New Roman"/>
          <w:i/>
          <w:iCs/>
          <w:sz w:val="24"/>
          <w:szCs w:val="24"/>
          <w:lang w:eastAsia="nl-NL"/>
        </w:rPr>
        <w:t>Écrits</w:t>
      </w:r>
      <w:r w:rsidR="00C90642" w:rsidRPr="0098630C">
        <w:rPr>
          <w:rFonts w:ascii="Georgia" w:hAnsi="Georgia" w:cs="Times New Roman"/>
          <w:sz w:val="24"/>
          <w:szCs w:val="24"/>
          <w:lang w:eastAsia="nl-NL"/>
        </w:rPr>
        <w:t>.</w:t>
      </w:r>
      <w:r w:rsidR="00BB7A49" w:rsidRPr="0098630C">
        <w:rPr>
          <w:rFonts w:ascii="Georgia" w:hAnsi="Georgia" w:cs="Times New Roman"/>
          <w:sz w:val="24"/>
          <w:szCs w:val="24"/>
          <w:vertAlign w:val="superscript"/>
          <w:lang w:eastAsia="nl-NL"/>
        </w:rPr>
        <w:t>14</w:t>
      </w:r>
      <w:r w:rsidR="00C90642" w:rsidRPr="0098630C">
        <w:rPr>
          <w:rFonts w:ascii="Georgia" w:hAnsi="Georgia" w:cs="Times New Roman"/>
          <w:sz w:val="24"/>
          <w:szCs w:val="24"/>
          <w:lang w:eastAsia="nl-NL"/>
        </w:rPr>
        <w:t xml:space="preserve"> Soms is een vertaling begrijpelijker dan het origineel omdat er door de vertaler al </w:t>
      </w:r>
      <w:r w:rsidR="004D5EB6" w:rsidRPr="0098630C">
        <w:rPr>
          <w:rFonts w:ascii="Georgia" w:hAnsi="Georgia" w:cs="Times New Roman"/>
          <w:sz w:val="24"/>
          <w:szCs w:val="24"/>
          <w:lang w:eastAsia="nl-NL"/>
        </w:rPr>
        <w:t xml:space="preserve">– hopelijk goede </w:t>
      </w:r>
      <w:r w:rsidR="004A1D7B">
        <w:rPr>
          <w:rFonts w:ascii="Georgia" w:hAnsi="Georgia" w:cs="Times New Roman"/>
          <w:sz w:val="24"/>
          <w:szCs w:val="24"/>
          <w:lang w:eastAsia="nl-NL"/>
        </w:rPr>
        <w:t>–</w:t>
      </w:r>
      <w:r w:rsidR="004D5EB6" w:rsidRPr="0098630C">
        <w:rPr>
          <w:rFonts w:ascii="Georgia" w:hAnsi="Georgia" w:cs="Times New Roman"/>
          <w:sz w:val="24"/>
          <w:szCs w:val="24"/>
          <w:lang w:eastAsia="nl-NL"/>
        </w:rPr>
        <w:t xml:space="preserve"> </w:t>
      </w:r>
      <w:r w:rsidR="00C90642" w:rsidRPr="0098630C">
        <w:rPr>
          <w:rFonts w:ascii="Georgia" w:hAnsi="Georgia" w:cs="Times New Roman"/>
          <w:sz w:val="24"/>
          <w:szCs w:val="24"/>
          <w:lang w:eastAsia="nl-NL"/>
        </w:rPr>
        <w:t>interpretatiekeuzes</w:t>
      </w:r>
      <w:r w:rsidR="004A1D7B">
        <w:rPr>
          <w:rFonts w:ascii="Georgia" w:hAnsi="Georgia" w:cs="Times New Roman"/>
          <w:sz w:val="24"/>
          <w:szCs w:val="24"/>
          <w:lang w:eastAsia="nl-NL"/>
        </w:rPr>
        <w:t xml:space="preserve"> </w:t>
      </w:r>
      <w:r w:rsidR="00C90642" w:rsidRPr="0098630C">
        <w:rPr>
          <w:rFonts w:ascii="Georgia" w:hAnsi="Georgia" w:cs="Times New Roman"/>
          <w:sz w:val="24"/>
          <w:szCs w:val="24"/>
          <w:lang w:eastAsia="nl-NL"/>
        </w:rPr>
        <w:t xml:space="preserve">zijn gemaakt. Vinciane Despret, hoogleraar wetenschapsfilosofie in Luik, maakte daarover een interessante opmerking </w:t>
      </w:r>
      <w:r w:rsidR="004D5EB6" w:rsidRPr="0098630C">
        <w:rPr>
          <w:rFonts w:ascii="Georgia" w:hAnsi="Georgia" w:cs="Times New Roman"/>
          <w:sz w:val="24"/>
          <w:szCs w:val="24"/>
          <w:lang w:eastAsia="nl-NL"/>
        </w:rPr>
        <w:t xml:space="preserve">in een fragment waarin ze haar worsteling met de complexe stijl </w:t>
      </w:r>
      <w:r w:rsidR="003A390C" w:rsidRPr="0098630C">
        <w:rPr>
          <w:rFonts w:ascii="Georgia" w:hAnsi="Georgia" w:cs="Times New Roman"/>
          <w:sz w:val="24"/>
          <w:szCs w:val="24"/>
          <w:lang w:eastAsia="nl-NL"/>
        </w:rPr>
        <w:t xml:space="preserve">van </w:t>
      </w:r>
      <w:r w:rsidR="004D5EB6" w:rsidRPr="0098630C">
        <w:rPr>
          <w:rFonts w:ascii="Georgia" w:hAnsi="Georgia" w:cs="Times New Roman"/>
          <w:sz w:val="24"/>
          <w:szCs w:val="24"/>
          <w:lang w:eastAsia="nl-NL"/>
        </w:rPr>
        <w:t>Deleuze en Guattari verwoordde en pleitte voor een lossere manier van lezen:</w:t>
      </w:r>
    </w:p>
    <w:p w14:paraId="3271B558" w14:textId="77777777" w:rsidR="00400799" w:rsidRDefault="00400799" w:rsidP="00E2472A">
      <w:pPr>
        <w:pStyle w:val="Geenafstand"/>
        <w:spacing w:line="276" w:lineRule="auto"/>
        <w:rPr>
          <w:rFonts w:ascii="Georgia" w:hAnsi="Georgia" w:cs="Times New Roman"/>
          <w:sz w:val="24"/>
          <w:szCs w:val="24"/>
          <w:lang w:eastAsia="nl-NL"/>
        </w:rPr>
      </w:pPr>
    </w:p>
    <w:p w14:paraId="297B3261" w14:textId="21539201" w:rsidR="004D5EB6" w:rsidRPr="0098630C" w:rsidRDefault="004D5EB6" w:rsidP="00E2472A">
      <w:pPr>
        <w:pStyle w:val="Geenafstand"/>
        <w:spacing w:line="276" w:lineRule="auto"/>
        <w:ind w:left="708"/>
        <w:rPr>
          <w:rFonts w:ascii="Georgia" w:hAnsi="Georgia" w:cs="Times New Roman"/>
          <w:sz w:val="24"/>
          <w:szCs w:val="24"/>
        </w:rPr>
      </w:pPr>
      <w:r w:rsidRPr="0098630C">
        <w:rPr>
          <w:rFonts w:ascii="Georgia" w:hAnsi="Georgia" w:cs="Times New Roman"/>
          <w:sz w:val="24"/>
          <w:szCs w:val="24"/>
        </w:rPr>
        <w:t xml:space="preserve">Omdat ik probeerde </w:t>
      </w:r>
      <w:r w:rsidRPr="0098630C">
        <w:rPr>
          <w:rFonts w:ascii="Georgia" w:hAnsi="Georgia" w:cs="Times New Roman"/>
          <w:i/>
          <w:iCs/>
          <w:sz w:val="24"/>
          <w:szCs w:val="24"/>
        </w:rPr>
        <w:t xml:space="preserve">Mille plateaux </w:t>
      </w:r>
      <w:r w:rsidRPr="0098630C">
        <w:rPr>
          <w:rFonts w:ascii="Georgia" w:hAnsi="Georgia" w:cs="Times New Roman"/>
          <w:sz w:val="24"/>
          <w:szCs w:val="24"/>
        </w:rPr>
        <w:t>te lezen om er controle over te krijgen, dat wil zeggen het op de academische manier te begrijpen, viel het lezen me op bepaalde momenten zo zwaar dat ik geregeld de Engelse vertaling erop nasloeg. De vertaler […] had zich genoodzaakt gezien keuzes te maken, keuzes die duiden op een bepaalde vorm van begrijpen en leiden tot bepaalde interpretaties. Het lezen van die vertaling bevrijdde me minstens voor een deel van die verantwoordelijkheid.</w:t>
      </w:r>
      <w:r w:rsidR="00BB7A49" w:rsidRPr="0098630C">
        <w:rPr>
          <w:rFonts w:ascii="Georgia" w:hAnsi="Georgia" w:cs="Times New Roman"/>
          <w:sz w:val="24"/>
          <w:szCs w:val="24"/>
          <w:vertAlign w:val="superscript"/>
        </w:rPr>
        <w:t>15</w:t>
      </w:r>
    </w:p>
    <w:p w14:paraId="28F3EFD3" w14:textId="77777777" w:rsidR="004A1D7B" w:rsidRDefault="004A1D7B" w:rsidP="00E2472A">
      <w:pPr>
        <w:pStyle w:val="Geenafstand"/>
        <w:spacing w:line="276" w:lineRule="auto"/>
        <w:rPr>
          <w:rFonts w:ascii="Georgia" w:hAnsi="Georgia" w:cs="Times New Roman"/>
          <w:sz w:val="24"/>
          <w:szCs w:val="24"/>
        </w:rPr>
      </w:pPr>
    </w:p>
    <w:p w14:paraId="28ADC543" w14:textId="47808826" w:rsidR="00CA60D2" w:rsidRDefault="001F182C" w:rsidP="00E2472A">
      <w:pPr>
        <w:pStyle w:val="Geenafstand"/>
        <w:spacing w:line="276" w:lineRule="auto"/>
        <w:rPr>
          <w:rFonts w:ascii="Georgia" w:hAnsi="Georgia" w:cs="Times New Roman"/>
          <w:sz w:val="24"/>
          <w:szCs w:val="24"/>
          <w:lang w:eastAsia="nl-NL"/>
        </w:rPr>
      </w:pPr>
      <w:r w:rsidRPr="0098630C">
        <w:rPr>
          <w:rFonts w:ascii="Georgia" w:hAnsi="Georgia" w:cs="Times New Roman"/>
          <w:sz w:val="24"/>
          <w:szCs w:val="24"/>
        </w:rPr>
        <w:t xml:space="preserve">En zo </w:t>
      </w:r>
      <w:r w:rsidR="00CA60D2" w:rsidRPr="0098630C">
        <w:rPr>
          <w:rFonts w:ascii="Georgia" w:hAnsi="Georgia" w:cs="Times New Roman"/>
          <w:sz w:val="24"/>
          <w:szCs w:val="24"/>
        </w:rPr>
        <w:t xml:space="preserve">ook </w:t>
      </w:r>
      <w:r w:rsidRPr="0098630C">
        <w:rPr>
          <w:rFonts w:ascii="Georgia" w:hAnsi="Georgia" w:cs="Times New Roman"/>
          <w:sz w:val="24"/>
          <w:szCs w:val="24"/>
        </w:rPr>
        <w:t>vliegt Foucault</w:t>
      </w:r>
      <w:r w:rsidR="00C3348C" w:rsidRPr="0098630C">
        <w:rPr>
          <w:rFonts w:ascii="Georgia" w:hAnsi="Georgia" w:cs="Times New Roman"/>
          <w:sz w:val="24"/>
          <w:szCs w:val="24"/>
        </w:rPr>
        <w:t xml:space="preserve">, </w:t>
      </w:r>
      <w:r w:rsidRPr="0098630C">
        <w:rPr>
          <w:rFonts w:ascii="Georgia" w:hAnsi="Georgia" w:cs="Times New Roman"/>
          <w:sz w:val="24"/>
          <w:szCs w:val="24"/>
        </w:rPr>
        <w:t xml:space="preserve">via citaten uit </w:t>
      </w:r>
      <w:r w:rsidR="00CA60D2" w:rsidRPr="0098630C">
        <w:rPr>
          <w:rFonts w:ascii="Georgia" w:hAnsi="Georgia" w:cs="Times New Roman"/>
          <w:sz w:val="24"/>
          <w:szCs w:val="24"/>
        </w:rPr>
        <w:t xml:space="preserve">Engelstalige </w:t>
      </w:r>
      <w:r w:rsidRPr="0098630C">
        <w:rPr>
          <w:rFonts w:ascii="Georgia" w:hAnsi="Georgia" w:cs="Times New Roman"/>
          <w:sz w:val="24"/>
          <w:szCs w:val="24"/>
        </w:rPr>
        <w:t xml:space="preserve">vertalingen van </w:t>
      </w:r>
      <w:r w:rsidR="00C3348C" w:rsidRPr="0098630C">
        <w:rPr>
          <w:rFonts w:ascii="Georgia" w:hAnsi="Georgia" w:cs="Times New Roman"/>
          <w:sz w:val="24"/>
          <w:szCs w:val="24"/>
        </w:rPr>
        <w:t>zijn korte teksten, citaten</w:t>
      </w:r>
      <w:r w:rsidR="004D5EB6" w:rsidRPr="0098630C">
        <w:rPr>
          <w:rFonts w:ascii="Georgia" w:hAnsi="Georgia" w:cs="Times New Roman"/>
          <w:sz w:val="24"/>
          <w:szCs w:val="24"/>
          <w:lang w:eastAsia="nl-NL"/>
        </w:rPr>
        <w:t xml:space="preserve"> </w:t>
      </w:r>
      <w:r w:rsidRPr="0098630C">
        <w:rPr>
          <w:rFonts w:ascii="Georgia" w:hAnsi="Georgia" w:cs="Times New Roman"/>
          <w:sz w:val="24"/>
          <w:szCs w:val="24"/>
          <w:lang w:eastAsia="nl-NL"/>
        </w:rPr>
        <w:t xml:space="preserve">die zijn </w:t>
      </w:r>
      <w:r w:rsidR="00C3348C" w:rsidRPr="0098630C">
        <w:rPr>
          <w:rFonts w:ascii="Georgia" w:hAnsi="Georgia" w:cs="Times New Roman"/>
          <w:sz w:val="24"/>
          <w:szCs w:val="24"/>
          <w:lang w:eastAsia="nl-NL"/>
        </w:rPr>
        <w:t>verwerkt</w:t>
      </w:r>
      <w:r w:rsidRPr="0098630C">
        <w:rPr>
          <w:rFonts w:ascii="Georgia" w:hAnsi="Georgia" w:cs="Times New Roman"/>
          <w:sz w:val="24"/>
          <w:szCs w:val="24"/>
          <w:lang w:eastAsia="nl-NL"/>
        </w:rPr>
        <w:t xml:space="preserve"> in boeken van Amerikaanse denkers, </w:t>
      </w:r>
      <w:r w:rsidR="00CA60D2" w:rsidRPr="0098630C">
        <w:rPr>
          <w:rFonts w:ascii="Georgia" w:hAnsi="Georgia" w:cs="Times New Roman"/>
          <w:sz w:val="24"/>
          <w:szCs w:val="24"/>
          <w:lang w:eastAsia="nl-NL"/>
        </w:rPr>
        <w:t xml:space="preserve">geregeld in </w:t>
      </w:r>
      <w:r w:rsidR="00C3348C" w:rsidRPr="0098630C">
        <w:rPr>
          <w:rFonts w:ascii="Georgia" w:hAnsi="Georgia" w:cs="Times New Roman"/>
          <w:sz w:val="24"/>
          <w:szCs w:val="24"/>
          <w:lang w:eastAsia="nl-NL"/>
        </w:rPr>
        <w:t xml:space="preserve">gecomprimeerde vorm </w:t>
      </w:r>
      <w:r w:rsidRPr="0098630C">
        <w:rPr>
          <w:rFonts w:ascii="Georgia" w:hAnsi="Georgia" w:cs="Times New Roman"/>
          <w:sz w:val="24"/>
          <w:szCs w:val="24"/>
          <w:lang w:eastAsia="nl-NL"/>
        </w:rPr>
        <w:t xml:space="preserve">weer terug naar Europa. </w:t>
      </w:r>
      <w:r w:rsidR="003A390C" w:rsidRPr="0098630C">
        <w:rPr>
          <w:rFonts w:ascii="Georgia" w:hAnsi="Georgia" w:cs="Times New Roman"/>
          <w:sz w:val="24"/>
          <w:szCs w:val="24"/>
          <w:lang w:eastAsia="nl-NL"/>
        </w:rPr>
        <w:t xml:space="preserve">Ik vond hem onlangs bijvoorbeeld in </w:t>
      </w:r>
      <w:r w:rsidR="003A390C" w:rsidRPr="0098630C">
        <w:rPr>
          <w:rFonts w:ascii="Georgia" w:hAnsi="Georgia" w:cs="Times New Roman"/>
          <w:i/>
          <w:iCs/>
          <w:sz w:val="24"/>
          <w:szCs w:val="24"/>
          <w:lang w:eastAsia="nl-NL"/>
        </w:rPr>
        <w:t xml:space="preserve">Over vrijheid </w:t>
      </w:r>
      <w:r w:rsidR="003A390C" w:rsidRPr="0098630C">
        <w:rPr>
          <w:rFonts w:ascii="Georgia" w:hAnsi="Georgia" w:cs="Times New Roman"/>
          <w:sz w:val="24"/>
          <w:szCs w:val="24"/>
          <w:lang w:eastAsia="nl-NL"/>
        </w:rPr>
        <w:t>van Maggie Nelson.</w:t>
      </w:r>
      <w:r w:rsidR="00BB7A49" w:rsidRPr="00E1613C">
        <w:rPr>
          <w:rFonts w:ascii="Georgia" w:hAnsi="Georgia" w:cs="Times New Roman"/>
          <w:sz w:val="24"/>
          <w:szCs w:val="24"/>
          <w:vertAlign w:val="superscript"/>
          <w:lang w:eastAsia="nl-NL"/>
        </w:rPr>
        <w:t>16</w:t>
      </w:r>
      <w:r w:rsidR="003A390C" w:rsidRPr="0098630C">
        <w:rPr>
          <w:rFonts w:ascii="Georgia" w:hAnsi="Georgia" w:cs="Times New Roman"/>
          <w:sz w:val="24"/>
          <w:szCs w:val="24"/>
          <w:lang w:eastAsia="nl-NL"/>
        </w:rPr>
        <w:t xml:space="preserve"> </w:t>
      </w:r>
      <w:r w:rsidR="00CA60D2" w:rsidRPr="0098630C">
        <w:rPr>
          <w:rFonts w:ascii="Georgia" w:hAnsi="Georgia" w:cs="Times New Roman"/>
          <w:sz w:val="24"/>
          <w:szCs w:val="24"/>
          <w:lang w:eastAsia="nl-NL"/>
        </w:rPr>
        <w:t>Hij kan al die nadere uitwerkingen en toepassingen allang niet meer in banen leiden, en dat zou hij ook niet willen. Als iemand nu en dan maar iets oppakt uit de goedgevulde gereedschapskist die hij ons heeft nagelaten.</w:t>
      </w:r>
    </w:p>
    <w:p w14:paraId="0D4253CC" w14:textId="77777777" w:rsidR="0098630C" w:rsidRPr="0098630C" w:rsidRDefault="0098630C" w:rsidP="00E2472A">
      <w:pPr>
        <w:pStyle w:val="Geenafstand"/>
        <w:spacing w:line="276" w:lineRule="auto"/>
        <w:rPr>
          <w:rFonts w:ascii="Georgia" w:hAnsi="Georgia" w:cs="Times New Roman"/>
          <w:sz w:val="24"/>
          <w:szCs w:val="24"/>
          <w:lang w:eastAsia="nl-NL"/>
        </w:rPr>
      </w:pPr>
    </w:p>
    <w:p w14:paraId="6C46480D" w14:textId="449578CC" w:rsidR="003036A0" w:rsidRPr="00C469AD" w:rsidRDefault="003036A0" w:rsidP="00E2472A">
      <w:pPr>
        <w:pStyle w:val="Geenafstand"/>
        <w:spacing w:line="276" w:lineRule="auto"/>
        <w:rPr>
          <w:rFonts w:ascii="Georgia" w:hAnsi="Georgia" w:cs="Times New Roman"/>
          <w:szCs w:val="24"/>
          <w:lang w:eastAsia="nl-NL"/>
        </w:rPr>
      </w:pPr>
      <w:r w:rsidRPr="00C469AD">
        <w:rPr>
          <w:rFonts w:ascii="Georgia" w:hAnsi="Georgia" w:cs="Times New Roman"/>
          <w:szCs w:val="24"/>
          <w:vertAlign w:val="superscript"/>
          <w:lang w:eastAsia="nl-NL"/>
        </w:rPr>
        <w:t>1</w:t>
      </w:r>
      <w:r w:rsidRPr="00C469AD">
        <w:rPr>
          <w:rFonts w:ascii="Georgia" w:hAnsi="Georgia" w:cs="Times New Roman"/>
          <w:szCs w:val="24"/>
          <w:lang w:eastAsia="nl-NL"/>
        </w:rPr>
        <w:t xml:space="preserve"> Ruud Hisgen &amp; Adriaan van der Weel, </w:t>
      </w:r>
      <w:r w:rsidRPr="00C469AD">
        <w:rPr>
          <w:rFonts w:ascii="Georgia" w:hAnsi="Georgia" w:cs="Times New Roman"/>
          <w:i/>
          <w:iCs/>
          <w:szCs w:val="24"/>
          <w:lang w:eastAsia="nl-NL"/>
        </w:rPr>
        <w:t xml:space="preserve">De lezende mens, </w:t>
      </w:r>
      <w:r w:rsidRPr="00C469AD">
        <w:rPr>
          <w:rFonts w:ascii="Georgia" w:hAnsi="Georgia" w:cs="Times New Roman"/>
          <w:szCs w:val="24"/>
          <w:lang w:eastAsia="nl-NL"/>
        </w:rPr>
        <w:t>Amsterdam, 2022, p. 254.</w:t>
      </w:r>
    </w:p>
    <w:p w14:paraId="45D1E19B" w14:textId="35481316" w:rsidR="003036A0" w:rsidRPr="00C469AD" w:rsidRDefault="003036A0" w:rsidP="00E2472A">
      <w:pPr>
        <w:pStyle w:val="Geenafstand"/>
        <w:spacing w:line="276" w:lineRule="auto"/>
        <w:rPr>
          <w:rFonts w:ascii="Georgia" w:hAnsi="Georgia" w:cs="Times New Roman"/>
          <w:szCs w:val="24"/>
          <w:lang w:eastAsia="nl-NL"/>
        </w:rPr>
      </w:pPr>
      <w:r w:rsidRPr="00C469AD">
        <w:rPr>
          <w:rFonts w:ascii="Georgia" w:hAnsi="Georgia" w:cs="Times New Roman"/>
          <w:szCs w:val="24"/>
          <w:vertAlign w:val="superscript"/>
          <w:lang w:eastAsia="nl-NL"/>
        </w:rPr>
        <w:t>2</w:t>
      </w:r>
      <w:r w:rsidRPr="00C469AD">
        <w:rPr>
          <w:rFonts w:ascii="Georgia" w:hAnsi="Georgia" w:cs="Times New Roman"/>
          <w:szCs w:val="24"/>
          <w:lang w:eastAsia="nl-NL"/>
        </w:rPr>
        <w:t xml:space="preserve"> </w:t>
      </w:r>
      <w:r w:rsidR="00833380" w:rsidRPr="00C469AD">
        <w:rPr>
          <w:rFonts w:ascii="Georgia" w:hAnsi="Georgia" w:cs="Times New Roman"/>
          <w:i/>
          <w:iCs/>
          <w:szCs w:val="24"/>
          <w:lang w:eastAsia="nl-NL"/>
        </w:rPr>
        <w:t>Oeuvres</w:t>
      </w:r>
      <w:r w:rsidR="008A3C08" w:rsidRPr="00C469AD">
        <w:rPr>
          <w:rFonts w:ascii="Georgia" w:hAnsi="Georgia" w:cs="Times New Roman"/>
          <w:i/>
          <w:iCs/>
          <w:szCs w:val="24"/>
          <w:lang w:eastAsia="nl-NL"/>
        </w:rPr>
        <w:t xml:space="preserve"> </w:t>
      </w:r>
      <w:r w:rsidR="008A3C08" w:rsidRPr="00C469AD">
        <w:rPr>
          <w:rFonts w:ascii="Georgia" w:hAnsi="Georgia" w:cs="Times New Roman"/>
          <w:szCs w:val="24"/>
          <w:lang w:eastAsia="nl-NL"/>
        </w:rPr>
        <w:t>dl. 1</w:t>
      </w:r>
      <w:r w:rsidR="00833380" w:rsidRPr="00C469AD">
        <w:rPr>
          <w:rFonts w:ascii="Georgia" w:hAnsi="Georgia" w:cs="Times New Roman"/>
          <w:szCs w:val="24"/>
          <w:lang w:eastAsia="nl-NL"/>
        </w:rPr>
        <w:t>, Parijs, 2015, p. 1468.</w:t>
      </w:r>
      <w:r w:rsidRPr="00C469AD">
        <w:rPr>
          <w:rFonts w:ascii="Georgia" w:hAnsi="Georgia" w:cs="Times New Roman"/>
          <w:szCs w:val="24"/>
          <w:lang w:eastAsia="nl-NL"/>
        </w:rPr>
        <w:t xml:space="preserve"> </w:t>
      </w:r>
    </w:p>
    <w:p w14:paraId="07DDF224" w14:textId="2910F8D4" w:rsidR="008A3C08" w:rsidRPr="00C469AD" w:rsidRDefault="00833380" w:rsidP="00E2472A">
      <w:pPr>
        <w:pStyle w:val="Geenafstand"/>
        <w:spacing w:line="276" w:lineRule="auto"/>
        <w:rPr>
          <w:rFonts w:ascii="Georgia" w:hAnsi="Georgia" w:cs="Times New Roman"/>
          <w:szCs w:val="24"/>
          <w:lang w:eastAsia="nl-NL"/>
        </w:rPr>
      </w:pPr>
      <w:r w:rsidRPr="00C469AD">
        <w:rPr>
          <w:rFonts w:ascii="Georgia" w:hAnsi="Georgia" w:cs="Times New Roman"/>
          <w:szCs w:val="24"/>
          <w:vertAlign w:val="superscript"/>
          <w:lang w:eastAsia="nl-NL"/>
        </w:rPr>
        <w:t>3</w:t>
      </w:r>
      <w:r w:rsidRPr="00C469AD">
        <w:rPr>
          <w:rFonts w:ascii="Georgia" w:hAnsi="Georgia" w:cs="Times New Roman"/>
          <w:szCs w:val="24"/>
          <w:lang w:eastAsia="nl-NL"/>
        </w:rPr>
        <w:t xml:space="preserve"> </w:t>
      </w:r>
      <w:r w:rsidR="00A7707F" w:rsidRPr="00C469AD">
        <w:rPr>
          <w:rFonts w:ascii="Georgia" w:hAnsi="Georgia" w:cs="Times New Roman"/>
          <w:szCs w:val="24"/>
          <w:lang w:eastAsia="nl-NL"/>
        </w:rPr>
        <w:t xml:space="preserve">Oude vertalingen: </w:t>
      </w:r>
      <w:r w:rsidR="008A3C08" w:rsidRPr="00C469AD">
        <w:rPr>
          <w:rFonts w:ascii="Georgia" w:hAnsi="Georgia" w:cs="Times New Roman"/>
          <w:i/>
          <w:iCs/>
          <w:szCs w:val="24"/>
          <w:lang w:eastAsia="nl-NL"/>
        </w:rPr>
        <w:t>Het gebruik van de lust</w:t>
      </w:r>
      <w:r w:rsidR="008A3C08" w:rsidRPr="00C469AD">
        <w:rPr>
          <w:rFonts w:ascii="Georgia" w:hAnsi="Georgia" w:cs="Times New Roman"/>
          <w:szCs w:val="24"/>
          <w:lang w:eastAsia="nl-NL"/>
        </w:rPr>
        <w:t xml:space="preserve">, Nijmegen, </w:t>
      </w:r>
      <w:r w:rsidR="00A7707F" w:rsidRPr="00C469AD">
        <w:rPr>
          <w:rFonts w:ascii="Georgia" w:hAnsi="Georgia" w:cs="Times New Roman"/>
          <w:szCs w:val="24"/>
          <w:lang w:eastAsia="nl-NL"/>
        </w:rPr>
        <w:t xml:space="preserve">1984, vert. Peter Klinkenberg, p. 23. – </w:t>
      </w:r>
      <w:r w:rsidR="00A7707F" w:rsidRPr="00C469AD">
        <w:rPr>
          <w:rFonts w:ascii="Georgia" w:hAnsi="Georgia" w:cs="Times New Roman"/>
          <w:i/>
          <w:iCs/>
          <w:szCs w:val="24"/>
          <w:lang w:eastAsia="nl-NL"/>
        </w:rPr>
        <w:t>De wil tot weten</w:t>
      </w:r>
      <w:r w:rsidR="00A7707F" w:rsidRPr="00C469AD">
        <w:rPr>
          <w:rFonts w:ascii="Georgia" w:hAnsi="Georgia" w:cs="Times New Roman"/>
          <w:szCs w:val="24"/>
          <w:lang w:eastAsia="nl-NL"/>
        </w:rPr>
        <w:t xml:space="preserve">, Nijmegen, 1984, vert. Peter Klinkenberg, Henk Hoeks, Hugues C. </w:t>
      </w:r>
      <w:r w:rsidR="00A7707F" w:rsidRPr="00C469AD">
        <w:rPr>
          <w:rFonts w:ascii="Georgia" w:hAnsi="Georgia" w:cs="Times New Roman"/>
          <w:szCs w:val="24"/>
          <w:lang w:eastAsia="nl-NL"/>
        </w:rPr>
        <w:lastRenderedPageBreak/>
        <w:t xml:space="preserve">Boekraad, p. 87. Nieuwe vertalingen: </w:t>
      </w:r>
      <w:r w:rsidR="00A7707F" w:rsidRPr="00C469AD">
        <w:rPr>
          <w:rFonts w:ascii="Georgia" w:hAnsi="Georgia" w:cs="Times New Roman"/>
          <w:i/>
          <w:iCs/>
          <w:szCs w:val="24"/>
          <w:lang w:eastAsia="nl-NL"/>
        </w:rPr>
        <w:t>Geschiedenis van de seksualiteit</w:t>
      </w:r>
      <w:r w:rsidR="00A7707F" w:rsidRPr="00C469AD">
        <w:rPr>
          <w:rFonts w:ascii="Georgia" w:hAnsi="Georgia" w:cs="Times New Roman"/>
          <w:szCs w:val="24"/>
          <w:lang w:eastAsia="nl-NL"/>
        </w:rPr>
        <w:t xml:space="preserve">, delen 1, 2 en 3, Amsterdam, 2018, vert. Jeanne Holierhoek, p. 239-240 en p. 202. </w:t>
      </w:r>
    </w:p>
    <w:p w14:paraId="1321CD1C" w14:textId="0B269B96" w:rsidR="008621B8" w:rsidRPr="00C469AD" w:rsidRDefault="008621B8" w:rsidP="00E2472A">
      <w:pPr>
        <w:pStyle w:val="Geenafstand"/>
        <w:spacing w:line="276" w:lineRule="auto"/>
        <w:rPr>
          <w:rFonts w:ascii="Georgia" w:hAnsi="Georgia" w:cs="Times New Roman"/>
          <w:szCs w:val="24"/>
          <w:lang w:eastAsia="nl-NL"/>
        </w:rPr>
      </w:pPr>
      <w:r w:rsidRPr="00C469AD">
        <w:rPr>
          <w:rFonts w:ascii="Georgia" w:hAnsi="Georgia" w:cs="Times New Roman"/>
          <w:szCs w:val="24"/>
          <w:vertAlign w:val="superscript"/>
          <w:lang w:eastAsia="nl-NL"/>
        </w:rPr>
        <w:t>4</w:t>
      </w:r>
      <w:r w:rsidRPr="00C469AD">
        <w:rPr>
          <w:rFonts w:ascii="Georgia" w:hAnsi="Georgia" w:cs="Times New Roman"/>
          <w:szCs w:val="24"/>
          <w:lang w:eastAsia="nl-NL"/>
        </w:rPr>
        <w:t xml:space="preserve"> </w:t>
      </w:r>
      <w:r w:rsidR="00EC225F" w:rsidRPr="00C469AD">
        <w:rPr>
          <w:rFonts w:ascii="Georgia" w:hAnsi="Georgia" w:cs="Times New Roman"/>
          <w:szCs w:val="24"/>
          <w:lang w:eastAsia="nl-NL"/>
        </w:rPr>
        <w:t>1 Korintiërs 7.</w:t>
      </w:r>
    </w:p>
    <w:p w14:paraId="042C28F7" w14:textId="632B704E" w:rsidR="00D72686" w:rsidRPr="00C469AD" w:rsidRDefault="00D72686" w:rsidP="00E2472A">
      <w:pPr>
        <w:pStyle w:val="Geenafstand"/>
        <w:spacing w:line="276" w:lineRule="auto"/>
        <w:rPr>
          <w:rFonts w:ascii="Georgia" w:hAnsi="Georgia" w:cs="Times New Roman"/>
          <w:szCs w:val="24"/>
          <w:lang w:eastAsia="nl-NL"/>
        </w:rPr>
      </w:pPr>
      <w:r w:rsidRPr="00C469AD">
        <w:rPr>
          <w:rFonts w:ascii="Georgia" w:hAnsi="Georgia" w:cs="Times New Roman"/>
          <w:szCs w:val="24"/>
          <w:vertAlign w:val="superscript"/>
          <w:lang w:eastAsia="nl-NL"/>
        </w:rPr>
        <w:t xml:space="preserve">5 </w:t>
      </w:r>
      <w:r w:rsidR="00950251" w:rsidRPr="00C469AD">
        <w:rPr>
          <w:rFonts w:ascii="Georgia" w:hAnsi="Georgia" w:cs="Times New Roman"/>
          <w:i/>
          <w:iCs/>
          <w:szCs w:val="24"/>
          <w:lang w:eastAsia="nl-NL"/>
        </w:rPr>
        <w:t>Het gebruik van de lust</w:t>
      </w:r>
      <w:r w:rsidR="00950251" w:rsidRPr="00C469AD">
        <w:rPr>
          <w:rFonts w:ascii="Georgia" w:hAnsi="Georgia" w:cs="Times New Roman"/>
          <w:szCs w:val="24"/>
          <w:lang w:eastAsia="nl-NL"/>
        </w:rPr>
        <w:t xml:space="preserve">, op. cit., p. 45. – </w:t>
      </w:r>
      <w:r w:rsidR="00950251" w:rsidRPr="00C469AD">
        <w:rPr>
          <w:rFonts w:ascii="Georgia" w:hAnsi="Georgia" w:cs="Times New Roman"/>
          <w:i/>
          <w:iCs/>
          <w:szCs w:val="24"/>
          <w:lang w:eastAsia="nl-NL"/>
        </w:rPr>
        <w:t>Geschiedenis van de seksualiteit</w:t>
      </w:r>
      <w:r w:rsidR="00950251" w:rsidRPr="00C469AD">
        <w:rPr>
          <w:rFonts w:ascii="Georgia" w:hAnsi="Georgia" w:cs="Times New Roman"/>
          <w:szCs w:val="24"/>
          <w:lang w:eastAsia="nl-NL"/>
        </w:rPr>
        <w:t>, op. cit., p. 239-240.</w:t>
      </w:r>
    </w:p>
    <w:p w14:paraId="5A925FDE" w14:textId="59E57B1E" w:rsidR="00D72686" w:rsidRPr="00C469AD" w:rsidRDefault="00D72686" w:rsidP="00E2472A">
      <w:pPr>
        <w:pStyle w:val="Geenafstand"/>
        <w:spacing w:line="276" w:lineRule="auto"/>
        <w:rPr>
          <w:rFonts w:ascii="Georgia" w:hAnsi="Georgia" w:cs="Times New Roman"/>
          <w:szCs w:val="24"/>
          <w:lang w:eastAsia="nl-NL"/>
        </w:rPr>
      </w:pPr>
      <w:r w:rsidRPr="00C469AD">
        <w:rPr>
          <w:rFonts w:ascii="Georgia" w:hAnsi="Georgia" w:cs="Times New Roman"/>
          <w:szCs w:val="24"/>
          <w:vertAlign w:val="superscript"/>
          <w:lang w:eastAsia="nl-NL"/>
        </w:rPr>
        <w:t>6</w:t>
      </w:r>
      <w:r w:rsidRPr="00C469AD">
        <w:rPr>
          <w:rFonts w:ascii="Georgia" w:hAnsi="Georgia" w:cs="Times New Roman"/>
          <w:szCs w:val="24"/>
          <w:lang w:eastAsia="nl-NL"/>
        </w:rPr>
        <w:t xml:space="preserve"> </w:t>
      </w:r>
      <w:r w:rsidR="00950251" w:rsidRPr="00C469AD">
        <w:rPr>
          <w:rFonts w:ascii="Georgia" w:hAnsi="Georgia" w:cs="Times New Roman"/>
          <w:i/>
          <w:iCs/>
          <w:szCs w:val="24"/>
          <w:lang w:eastAsia="nl-NL"/>
        </w:rPr>
        <w:t>Geschiedenis van de waanzin</w:t>
      </w:r>
      <w:r w:rsidR="00950251" w:rsidRPr="00C469AD">
        <w:rPr>
          <w:rFonts w:ascii="Georgia" w:hAnsi="Georgia" w:cs="Times New Roman"/>
          <w:szCs w:val="24"/>
          <w:lang w:eastAsia="nl-NL"/>
        </w:rPr>
        <w:t xml:space="preserve">, </w:t>
      </w:r>
      <w:r w:rsidR="00A80373" w:rsidRPr="00C469AD">
        <w:rPr>
          <w:rFonts w:ascii="Georgia" w:hAnsi="Georgia" w:cs="Times New Roman"/>
          <w:szCs w:val="24"/>
          <w:lang w:eastAsia="nl-NL"/>
        </w:rPr>
        <w:t>Amsterdam, 2012, vert. C. Heering-Moorman,</w:t>
      </w:r>
      <w:r w:rsidR="00950251" w:rsidRPr="00C469AD">
        <w:rPr>
          <w:rFonts w:ascii="Georgia" w:hAnsi="Georgia" w:cs="Times New Roman"/>
          <w:szCs w:val="24"/>
          <w:lang w:eastAsia="nl-NL"/>
        </w:rPr>
        <w:t xml:space="preserve"> </w:t>
      </w:r>
      <w:r w:rsidRPr="00C469AD">
        <w:rPr>
          <w:rFonts w:ascii="Georgia" w:hAnsi="Georgia" w:cs="Times New Roman"/>
          <w:szCs w:val="24"/>
          <w:lang w:eastAsia="nl-NL"/>
        </w:rPr>
        <w:t>p. 50</w:t>
      </w:r>
      <w:r w:rsidR="00A80373" w:rsidRPr="00C469AD">
        <w:rPr>
          <w:rFonts w:ascii="Georgia" w:hAnsi="Georgia" w:cs="Times New Roman"/>
          <w:szCs w:val="24"/>
          <w:lang w:eastAsia="nl-NL"/>
        </w:rPr>
        <w:t xml:space="preserve">. </w:t>
      </w:r>
      <w:r w:rsidRPr="00C469AD">
        <w:rPr>
          <w:rFonts w:ascii="Georgia" w:hAnsi="Georgia" w:cs="Times New Roman"/>
          <w:szCs w:val="24"/>
          <w:lang w:eastAsia="nl-NL"/>
        </w:rPr>
        <w:t xml:space="preserve">– Een nieuwe vertaling van </w:t>
      </w:r>
      <w:r w:rsidR="00A80373" w:rsidRPr="00C469AD">
        <w:rPr>
          <w:rFonts w:ascii="Georgia" w:hAnsi="Georgia" w:cs="Times New Roman"/>
          <w:szCs w:val="24"/>
          <w:lang w:eastAsia="nl-NL"/>
        </w:rPr>
        <w:t xml:space="preserve">dit boek is in voorbereiding, maar de publicatie </w:t>
      </w:r>
      <w:r w:rsidRPr="00C469AD">
        <w:rPr>
          <w:rFonts w:ascii="Georgia" w:hAnsi="Georgia" w:cs="Times New Roman"/>
          <w:szCs w:val="24"/>
          <w:lang w:eastAsia="nl-NL"/>
        </w:rPr>
        <w:t>zal nog wel even op zich laten wachten.</w:t>
      </w:r>
    </w:p>
    <w:p w14:paraId="24E54DE7" w14:textId="0DE4821F" w:rsidR="00D72686" w:rsidRPr="00C469AD" w:rsidRDefault="00D72686" w:rsidP="00E2472A">
      <w:pPr>
        <w:pStyle w:val="Geenafstand"/>
        <w:spacing w:line="276" w:lineRule="auto"/>
        <w:rPr>
          <w:rFonts w:ascii="Georgia" w:hAnsi="Georgia" w:cs="Times New Roman"/>
          <w:szCs w:val="24"/>
          <w:lang w:val="fr-FR" w:eastAsia="nl-NL"/>
        </w:rPr>
      </w:pPr>
      <w:r w:rsidRPr="00C469AD">
        <w:rPr>
          <w:rFonts w:ascii="Georgia" w:hAnsi="Georgia" w:cs="Times New Roman"/>
          <w:szCs w:val="24"/>
          <w:vertAlign w:val="superscript"/>
          <w:lang w:eastAsia="nl-NL"/>
        </w:rPr>
        <w:t>7</w:t>
      </w:r>
      <w:r w:rsidRPr="00C469AD">
        <w:rPr>
          <w:rFonts w:ascii="Georgia" w:hAnsi="Georgia" w:cs="Times New Roman"/>
          <w:szCs w:val="24"/>
          <w:lang w:eastAsia="nl-NL"/>
        </w:rPr>
        <w:t xml:space="preserve"> </w:t>
      </w:r>
      <w:r w:rsidR="00A80373" w:rsidRPr="00C469AD">
        <w:rPr>
          <w:rFonts w:ascii="Georgia" w:hAnsi="Georgia" w:cs="Times New Roman"/>
          <w:i/>
          <w:iCs/>
          <w:szCs w:val="24"/>
          <w:lang w:eastAsia="nl-NL"/>
        </w:rPr>
        <w:t xml:space="preserve">De woorden en de dingen, </w:t>
      </w:r>
      <w:r w:rsidR="00A80373" w:rsidRPr="00C469AD">
        <w:rPr>
          <w:rFonts w:ascii="Georgia" w:hAnsi="Georgia" w:cs="Times New Roman"/>
          <w:szCs w:val="24"/>
          <w:lang w:eastAsia="nl-NL"/>
        </w:rPr>
        <w:t xml:space="preserve">Amsterdam, 2006, vert. </w:t>
      </w:r>
      <w:r w:rsidR="00A80373" w:rsidRPr="00C469AD">
        <w:rPr>
          <w:rFonts w:ascii="Georgia" w:hAnsi="Georgia" w:cs="Times New Roman"/>
          <w:szCs w:val="24"/>
          <w:lang w:val="fr-FR" w:eastAsia="nl-NL"/>
        </w:rPr>
        <w:t xml:space="preserve">Walter van der Star. </w:t>
      </w:r>
    </w:p>
    <w:p w14:paraId="74B3ABB4" w14:textId="59DA18C7" w:rsidR="00D82712" w:rsidRPr="00C469AD" w:rsidRDefault="00206A4F" w:rsidP="00E2472A">
      <w:pPr>
        <w:pStyle w:val="Geenafstand"/>
        <w:spacing w:line="276" w:lineRule="auto"/>
        <w:rPr>
          <w:rFonts w:ascii="Georgia" w:hAnsi="Georgia" w:cs="Times New Roman"/>
          <w:szCs w:val="24"/>
          <w:lang w:eastAsia="nl-NL"/>
        </w:rPr>
      </w:pPr>
      <w:r w:rsidRPr="00C469AD">
        <w:rPr>
          <w:rFonts w:ascii="Georgia" w:hAnsi="Georgia" w:cs="Times New Roman"/>
          <w:szCs w:val="24"/>
          <w:vertAlign w:val="superscript"/>
          <w:lang w:val="fr-FR" w:eastAsia="nl-NL"/>
        </w:rPr>
        <w:t>8</w:t>
      </w:r>
      <w:r w:rsidRPr="00C469AD">
        <w:rPr>
          <w:rFonts w:ascii="Georgia" w:hAnsi="Georgia" w:cs="Times New Roman"/>
          <w:szCs w:val="24"/>
          <w:lang w:val="fr-FR" w:eastAsia="nl-NL"/>
        </w:rPr>
        <w:t xml:space="preserve"> </w:t>
      </w:r>
      <w:r w:rsidR="00D82712" w:rsidRPr="00C469AD">
        <w:rPr>
          <w:rFonts w:ascii="Georgia" w:hAnsi="Georgia" w:cs="Times New Roman"/>
          <w:i/>
          <w:iCs/>
          <w:szCs w:val="24"/>
          <w:lang w:val="fr-FR" w:eastAsia="nl-NL"/>
        </w:rPr>
        <w:t>L’archéologie du savoir</w:t>
      </w:r>
      <w:r w:rsidR="00D82712" w:rsidRPr="00C469AD">
        <w:rPr>
          <w:rFonts w:ascii="Georgia" w:hAnsi="Georgia" w:cs="Times New Roman"/>
          <w:szCs w:val="24"/>
          <w:lang w:val="fr-FR" w:eastAsia="nl-NL"/>
        </w:rPr>
        <w:t xml:space="preserve">, Parijs, 1969, p. 18-19. </w:t>
      </w:r>
      <w:r w:rsidR="00D82712" w:rsidRPr="00C469AD">
        <w:rPr>
          <w:rFonts w:ascii="Georgia" w:hAnsi="Georgia" w:cs="Times New Roman"/>
          <w:szCs w:val="24"/>
          <w:lang w:eastAsia="nl-NL"/>
        </w:rPr>
        <w:t xml:space="preserve">De publicatie van </w:t>
      </w:r>
      <w:r w:rsidR="00895628">
        <w:rPr>
          <w:rFonts w:ascii="Georgia" w:hAnsi="Georgia" w:cs="Times New Roman"/>
          <w:szCs w:val="24"/>
          <w:lang w:eastAsia="nl-NL"/>
        </w:rPr>
        <w:t>een</w:t>
      </w:r>
      <w:r w:rsidR="00D82712" w:rsidRPr="00C469AD">
        <w:rPr>
          <w:rFonts w:ascii="Georgia" w:hAnsi="Georgia" w:cs="Times New Roman"/>
          <w:szCs w:val="24"/>
          <w:lang w:eastAsia="nl-NL"/>
        </w:rPr>
        <w:t xml:space="preserve"> vertaling </w:t>
      </w:r>
      <w:r w:rsidR="00895628">
        <w:rPr>
          <w:rFonts w:ascii="Georgia" w:hAnsi="Georgia" w:cs="Times New Roman"/>
          <w:szCs w:val="24"/>
          <w:lang w:eastAsia="nl-NL"/>
        </w:rPr>
        <w:t xml:space="preserve">van dit boek, </w:t>
      </w:r>
      <w:r w:rsidR="00D82712" w:rsidRPr="00C469AD">
        <w:rPr>
          <w:rFonts w:ascii="Georgia" w:hAnsi="Georgia" w:cs="Times New Roman"/>
          <w:szCs w:val="24"/>
          <w:lang w:eastAsia="nl-NL"/>
        </w:rPr>
        <w:t xml:space="preserve">door </w:t>
      </w:r>
      <w:r w:rsidR="00895628">
        <w:rPr>
          <w:rFonts w:ascii="Georgia" w:hAnsi="Georgia" w:cs="Times New Roman"/>
          <w:szCs w:val="24"/>
          <w:lang w:eastAsia="nl-NL"/>
        </w:rPr>
        <w:t xml:space="preserve">JH in opdracht van </w:t>
      </w:r>
      <w:r w:rsidR="00D82712" w:rsidRPr="00C469AD">
        <w:rPr>
          <w:rFonts w:ascii="Georgia" w:hAnsi="Georgia" w:cs="Times New Roman"/>
          <w:szCs w:val="24"/>
          <w:lang w:eastAsia="nl-NL"/>
        </w:rPr>
        <w:t>uitgeverij Boom</w:t>
      </w:r>
      <w:r w:rsidR="00895628">
        <w:rPr>
          <w:rFonts w:ascii="Georgia" w:hAnsi="Georgia" w:cs="Times New Roman"/>
          <w:szCs w:val="24"/>
          <w:lang w:eastAsia="nl-NL"/>
        </w:rPr>
        <w:t>,</w:t>
      </w:r>
      <w:r w:rsidR="00D82712" w:rsidRPr="00C469AD">
        <w:rPr>
          <w:rFonts w:ascii="Georgia" w:hAnsi="Georgia" w:cs="Times New Roman"/>
          <w:szCs w:val="24"/>
          <w:lang w:eastAsia="nl-NL"/>
        </w:rPr>
        <w:t xml:space="preserve"> staat gepland voor 2024.</w:t>
      </w:r>
    </w:p>
    <w:p w14:paraId="1A31FB21" w14:textId="1DDBCEFB" w:rsidR="00525D28" w:rsidRPr="00C469AD" w:rsidRDefault="00D82712" w:rsidP="00E2472A">
      <w:pPr>
        <w:pStyle w:val="Geenafstand"/>
        <w:spacing w:line="276" w:lineRule="auto"/>
        <w:rPr>
          <w:rFonts w:ascii="Georgia" w:hAnsi="Georgia" w:cs="Times New Roman"/>
          <w:szCs w:val="24"/>
          <w:lang w:eastAsia="nl-NL"/>
        </w:rPr>
      </w:pPr>
      <w:r w:rsidRPr="00C469AD">
        <w:rPr>
          <w:rFonts w:ascii="Georgia" w:hAnsi="Georgia" w:cs="Times New Roman"/>
          <w:szCs w:val="24"/>
          <w:vertAlign w:val="superscript"/>
          <w:lang w:eastAsia="nl-NL"/>
        </w:rPr>
        <w:t>9</w:t>
      </w:r>
      <w:r w:rsidRPr="00C469AD">
        <w:rPr>
          <w:rFonts w:ascii="Georgia" w:hAnsi="Georgia" w:cs="Times New Roman"/>
          <w:szCs w:val="24"/>
          <w:lang w:eastAsia="nl-NL"/>
        </w:rPr>
        <w:t xml:space="preserve"> </w:t>
      </w:r>
      <w:r w:rsidR="00525D28" w:rsidRPr="00C469AD">
        <w:rPr>
          <w:rFonts w:ascii="Georgia" w:hAnsi="Georgia" w:cs="Times New Roman"/>
          <w:i/>
          <w:iCs/>
          <w:szCs w:val="24"/>
          <w:lang w:eastAsia="nl-NL"/>
        </w:rPr>
        <w:t xml:space="preserve">L’archéologie.., op. cit., </w:t>
      </w:r>
      <w:r w:rsidR="00525D28" w:rsidRPr="00C469AD">
        <w:rPr>
          <w:rFonts w:ascii="Georgia" w:hAnsi="Georgia" w:cs="Times New Roman"/>
          <w:szCs w:val="24"/>
          <w:lang w:eastAsia="nl-NL"/>
        </w:rPr>
        <w:t>p. 20.</w:t>
      </w:r>
    </w:p>
    <w:p w14:paraId="2330678F" w14:textId="14A03AD1" w:rsidR="00525D28" w:rsidRPr="00C469AD" w:rsidRDefault="00525D28" w:rsidP="00E2472A">
      <w:pPr>
        <w:pStyle w:val="Geenafstand"/>
        <w:spacing w:line="276" w:lineRule="auto"/>
        <w:rPr>
          <w:rFonts w:ascii="Georgia" w:hAnsi="Georgia" w:cs="Times New Roman"/>
          <w:szCs w:val="24"/>
        </w:rPr>
      </w:pPr>
      <w:r w:rsidRPr="00C469AD">
        <w:rPr>
          <w:rFonts w:ascii="Georgia" w:hAnsi="Georgia" w:cs="Times New Roman"/>
          <w:szCs w:val="24"/>
          <w:vertAlign w:val="superscript"/>
          <w:lang w:eastAsia="nl-NL"/>
        </w:rPr>
        <w:t>10</w:t>
      </w:r>
      <w:r w:rsidRPr="00C469AD">
        <w:rPr>
          <w:rFonts w:ascii="Georgia" w:hAnsi="Georgia" w:cs="Times New Roman"/>
          <w:szCs w:val="24"/>
          <w:lang w:eastAsia="nl-NL"/>
        </w:rPr>
        <w:t xml:space="preserve"> </w:t>
      </w:r>
      <w:r w:rsidR="00A80373" w:rsidRPr="00C469AD">
        <w:rPr>
          <w:rFonts w:ascii="Georgia" w:hAnsi="Georgia" w:cs="Times New Roman"/>
          <w:i/>
          <w:iCs/>
          <w:szCs w:val="24"/>
          <w:lang w:eastAsia="nl-NL"/>
        </w:rPr>
        <w:t>Geschiedenis van de seksualiteit</w:t>
      </w:r>
      <w:r w:rsidR="00A80373" w:rsidRPr="00C469AD">
        <w:rPr>
          <w:rFonts w:ascii="Georgia" w:hAnsi="Georgia" w:cs="Times New Roman"/>
          <w:szCs w:val="24"/>
          <w:lang w:eastAsia="nl-NL"/>
        </w:rPr>
        <w:t xml:space="preserve">, op. cit., </w:t>
      </w:r>
      <w:r w:rsidRPr="00C469AD">
        <w:rPr>
          <w:rFonts w:ascii="Georgia" w:hAnsi="Georgia" w:cs="Times New Roman"/>
          <w:szCs w:val="24"/>
          <w:lang w:eastAsia="nl-NL"/>
        </w:rPr>
        <w:t>p. 11-12, c</w:t>
      </w:r>
      <w:r w:rsidRPr="00C469AD">
        <w:rPr>
          <w:rFonts w:ascii="Georgia" w:hAnsi="Georgia" w:cs="Times New Roman"/>
          <w:szCs w:val="24"/>
        </w:rPr>
        <w:t>ursivering van JH.</w:t>
      </w:r>
    </w:p>
    <w:p w14:paraId="6217FF97" w14:textId="5556294B" w:rsidR="00525D28" w:rsidRPr="00C469AD" w:rsidRDefault="00525D28" w:rsidP="00E2472A">
      <w:pPr>
        <w:pStyle w:val="Geenafstand"/>
        <w:spacing w:line="276" w:lineRule="auto"/>
        <w:rPr>
          <w:rFonts w:ascii="Georgia" w:hAnsi="Georgia" w:cs="Times New Roman"/>
          <w:szCs w:val="24"/>
          <w:lang w:eastAsia="nl-NL"/>
        </w:rPr>
      </w:pPr>
      <w:r w:rsidRPr="00C469AD">
        <w:rPr>
          <w:rFonts w:ascii="Georgia" w:hAnsi="Georgia" w:cs="Times New Roman"/>
          <w:szCs w:val="24"/>
          <w:vertAlign w:val="superscript"/>
        </w:rPr>
        <w:t>11</w:t>
      </w:r>
      <w:r w:rsidRPr="00C469AD">
        <w:rPr>
          <w:rFonts w:ascii="Georgia" w:hAnsi="Georgia" w:cs="Times New Roman"/>
          <w:szCs w:val="24"/>
        </w:rPr>
        <w:t xml:space="preserve"> </w:t>
      </w:r>
      <w:r w:rsidR="00A80373" w:rsidRPr="00C469AD">
        <w:rPr>
          <w:rFonts w:ascii="Georgia" w:hAnsi="Georgia" w:cs="Times New Roman"/>
          <w:i/>
          <w:iCs/>
          <w:szCs w:val="24"/>
        </w:rPr>
        <w:t>Geschiedenis van de seksualiteit</w:t>
      </w:r>
      <w:r w:rsidR="00A80373" w:rsidRPr="00C469AD">
        <w:rPr>
          <w:rFonts w:ascii="Georgia" w:hAnsi="Georgia" w:cs="Times New Roman"/>
          <w:szCs w:val="24"/>
        </w:rPr>
        <w:t xml:space="preserve">, op. cit., </w:t>
      </w:r>
      <w:r w:rsidR="00BD7CE0" w:rsidRPr="00C469AD">
        <w:rPr>
          <w:rFonts w:ascii="Georgia" w:hAnsi="Georgia" w:cs="Times New Roman"/>
          <w:szCs w:val="24"/>
          <w:lang w:eastAsia="nl-NL"/>
        </w:rPr>
        <w:t>p. 172.</w:t>
      </w:r>
    </w:p>
    <w:p w14:paraId="4D7C1EB5" w14:textId="657B084C" w:rsidR="00BD7CE0" w:rsidRPr="00895628" w:rsidRDefault="00BD7CE0" w:rsidP="00E2472A">
      <w:pPr>
        <w:pStyle w:val="Geenafstand"/>
        <w:spacing w:line="276" w:lineRule="auto"/>
        <w:rPr>
          <w:rFonts w:ascii="Georgia" w:hAnsi="Georgia" w:cs="Times New Roman"/>
          <w:szCs w:val="24"/>
          <w:lang w:val="en-US" w:eastAsia="nl-NL"/>
        </w:rPr>
      </w:pPr>
      <w:r w:rsidRPr="00895628">
        <w:rPr>
          <w:rFonts w:ascii="Georgia" w:hAnsi="Georgia" w:cs="Times New Roman"/>
          <w:szCs w:val="24"/>
          <w:vertAlign w:val="superscript"/>
          <w:lang w:val="en-US" w:eastAsia="nl-NL"/>
        </w:rPr>
        <w:t>12</w:t>
      </w:r>
      <w:r w:rsidRPr="00895628">
        <w:rPr>
          <w:rFonts w:ascii="Georgia" w:hAnsi="Georgia" w:cs="Times New Roman"/>
          <w:szCs w:val="24"/>
          <w:lang w:val="en-US" w:eastAsia="nl-NL"/>
        </w:rPr>
        <w:t xml:space="preserve"> </w:t>
      </w:r>
      <w:r w:rsidR="00A80373" w:rsidRPr="00895628">
        <w:rPr>
          <w:rFonts w:ascii="Georgia" w:hAnsi="Georgia" w:cs="Times New Roman"/>
          <w:i/>
          <w:iCs/>
          <w:szCs w:val="24"/>
          <w:lang w:val="en-US" w:eastAsia="nl-NL"/>
        </w:rPr>
        <w:t>Oeuvres</w:t>
      </w:r>
      <w:r w:rsidR="00A80373" w:rsidRPr="00895628">
        <w:rPr>
          <w:rFonts w:ascii="Georgia" w:hAnsi="Georgia" w:cs="Times New Roman"/>
          <w:szCs w:val="24"/>
          <w:lang w:val="en-US" w:eastAsia="nl-NL"/>
        </w:rPr>
        <w:t>, dl. 1., op. cit.,</w:t>
      </w:r>
      <w:r w:rsidRPr="00895628">
        <w:rPr>
          <w:rFonts w:ascii="Georgia" w:hAnsi="Georgia" w:cs="Times New Roman"/>
          <w:szCs w:val="24"/>
          <w:lang w:val="en-US" w:eastAsia="nl-NL"/>
        </w:rPr>
        <w:t xml:space="preserve"> p. 5.</w:t>
      </w:r>
    </w:p>
    <w:p w14:paraId="21AE4333" w14:textId="3BFA3496" w:rsidR="00BD7CE0" w:rsidRPr="00895628" w:rsidRDefault="00BD7CE0" w:rsidP="00E2472A">
      <w:pPr>
        <w:pStyle w:val="Geenafstand"/>
        <w:spacing w:line="276" w:lineRule="auto"/>
        <w:rPr>
          <w:rFonts w:ascii="Georgia" w:hAnsi="Georgia" w:cs="Times New Roman"/>
          <w:szCs w:val="24"/>
          <w:lang w:val="en-US" w:eastAsia="nl-NL"/>
        </w:rPr>
      </w:pPr>
      <w:r w:rsidRPr="00895628">
        <w:rPr>
          <w:rFonts w:ascii="Georgia" w:hAnsi="Georgia" w:cs="Times New Roman"/>
          <w:szCs w:val="24"/>
          <w:vertAlign w:val="superscript"/>
          <w:lang w:val="en-US" w:eastAsia="nl-NL"/>
        </w:rPr>
        <w:t>13</w:t>
      </w:r>
      <w:r w:rsidR="00BB7A49" w:rsidRPr="00895628">
        <w:rPr>
          <w:rFonts w:ascii="Georgia" w:hAnsi="Georgia" w:cs="Times New Roman"/>
          <w:szCs w:val="24"/>
          <w:lang w:val="en-US" w:eastAsia="nl-NL"/>
        </w:rPr>
        <w:t xml:space="preserve"> New York, 2003.</w:t>
      </w:r>
    </w:p>
    <w:p w14:paraId="6C46C5A1" w14:textId="08C02454" w:rsidR="00BB7A49" w:rsidRPr="00C469AD" w:rsidRDefault="00BB7A49" w:rsidP="00E2472A">
      <w:pPr>
        <w:pStyle w:val="Geenafstand"/>
        <w:spacing w:line="276" w:lineRule="auto"/>
        <w:rPr>
          <w:rFonts w:ascii="Georgia" w:hAnsi="Georgia" w:cs="Times New Roman"/>
          <w:szCs w:val="24"/>
          <w:lang w:val="fr-FR" w:eastAsia="nl-NL"/>
        </w:rPr>
      </w:pPr>
      <w:r w:rsidRPr="00C469AD">
        <w:rPr>
          <w:rFonts w:ascii="Georgia" w:hAnsi="Georgia" w:cs="Times New Roman"/>
          <w:szCs w:val="24"/>
          <w:vertAlign w:val="superscript"/>
          <w:lang w:val="fr-FR" w:eastAsia="nl-NL"/>
        </w:rPr>
        <w:t>14</w:t>
      </w:r>
      <w:r w:rsidRPr="00C469AD">
        <w:rPr>
          <w:rFonts w:ascii="Georgia" w:hAnsi="Georgia" w:cs="Times New Roman"/>
          <w:szCs w:val="24"/>
          <w:lang w:val="fr-FR" w:eastAsia="nl-NL"/>
        </w:rPr>
        <w:t xml:space="preserve"> </w:t>
      </w:r>
      <w:r w:rsidRPr="00C469AD">
        <w:rPr>
          <w:rFonts w:ascii="Georgia" w:hAnsi="Georgia" w:cs="Times New Roman"/>
          <w:i/>
          <w:iCs/>
          <w:szCs w:val="24"/>
          <w:lang w:val="fr-FR" w:eastAsia="nl-NL"/>
        </w:rPr>
        <w:t xml:space="preserve">Dits et Écrits </w:t>
      </w:r>
      <w:r w:rsidRPr="00C469AD">
        <w:rPr>
          <w:rFonts w:ascii="Georgia" w:hAnsi="Georgia" w:cs="Times New Roman"/>
          <w:szCs w:val="24"/>
          <w:lang w:val="fr-FR" w:eastAsia="nl-NL"/>
        </w:rPr>
        <w:t>in vier delen, Parijs, 1994.</w:t>
      </w:r>
    </w:p>
    <w:p w14:paraId="07069829" w14:textId="4E3E6915" w:rsidR="00BB7A49" w:rsidRPr="00C469AD" w:rsidRDefault="00BB7A49" w:rsidP="00E2472A">
      <w:pPr>
        <w:pStyle w:val="Geenafstand"/>
        <w:spacing w:line="276" w:lineRule="auto"/>
        <w:rPr>
          <w:rFonts w:ascii="Georgia" w:hAnsi="Georgia" w:cs="Times New Roman"/>
          <w:szCs w:val="24"/>
          <w:lang w:val="fr-FR"/>
        </w:rPr>
      </w:pPr>
      <w:r w:rsidRPr="00C469AD">
        <w:rPr>
          <w:rFonts w:ascii="Georgia" w:hAnsi="Georgia" w:cs="Times New Roman"/>
          <w:szCs w:val="24"/>
          <w:vertAlign w:val="superscript"/>
          <w:lang w:val="fr-FR" w:eastAsia="nl-NL"/>
        </w:rPr>
        <w:t>15</w:t>
      </w:r>
      <w:r w:rsidRPr="00C469AD">
        <w:rPr>
          <w:rFonts w:ascii="Georgia" w:hAnsi="Georgia" w:cs="Times New Roman"/>
          <w:szCs w:val="24"/>
          <w:lang w:val="fr-FR" w:eastAsia="nl-NL"/>
        </w:rPr>
        <w:t xml:space="preserve"> </w:t>
      </w:r>
      <w:r w:rsidRPr="00C469AD">
        <w:rPr>
          <w:rFonts w:ascii="Georgia" w:hAnsi="Georgia" w:cs="Times New Roman"/>
          <w:i/>
          <w:iCs/>
          <w:szCs w:val="24"/>
          <w:lang w:val="fr-FR"/>
        </w:rPr>
        <w:t xml:space="preserve">Habiter en oiseau, </w:t>
      </w:r>
      <w:r w:rsidRPr="00C469AD">
        <w:rPr>
          <w:rFonts w:ascii="Georgia" w:hAnsi="Georgia" w:cs="Times New Roman"/>
          <w:szCs w:val="24"/>
          <w:lang w:val="fr-FR"/>
        </w:rPr>
        <w:t>Arles, 2019, p. 192.</w:t>
      </w:r>
    </w:p>
    <w:p w14:paraId="7844F6BC" w14:textId="1624FD9B" w:rsidR="00D028F5" w:rsidRPr="00C469AD" w:rsidRDefault="00BB7A49" w:rsidP="00E2472A">
      <w:pPr>
        <w:pStyle w:val="Geenafstand"/>
        <w:spacing w:line="276" w:lineRule="auto"/>
        <w:rPr>
          <w:rFonts w:ascii="Georgia" w:hAnsi="Georgia" w:cs="Times New Roman"/>
          <w:szCs w:val="24"/>
        </w:rPr>
      </w:pPr>
      <w:r w:rsidRPr="00C469AD">
        <w:rPr>
          <w:rFonts w:ascii="Georgia" w:hAnsi="Georgia" w:cs="Times New Roman"/>
          <w:szCs w:val="24"/>
          <w:vertAlign w:val="superscript"/>
        </w:rPr>
        <w:t>16</w:t>
      </w:r>
      <w:r w:rsidRPr="00C469AD">
        <w:rPr>
          <w:rFonts w:ascii="Georgia" w:hAnsi="Georgia" w:cs="Times New Roman"/>
          <w:szCs w:val="24"/>
        </w:rPr>
        <w:t xml:space="preserve"> Amsterdam, 2022, vert. Nicolette Hoekmeijer.</w:t>
      </w:r>
    </w:p>
    <w:p w14:paraId="190A641A" w14:textId="77777777" w:rsidR="00F30F32" w:rsidRPr="0098630C" w:rsidRDefault="00F30F32" w:rsidP="00E2472A">
      <w:pPr>
        <w:pStyle w:val="Geenafstand"/>
        <w:spacing w:line="276" w:lineRule="auto"/>
        <w:rPr>
          <w:rFonts w:ascii="Georgia" w:hAnsi="Georgia" w:cs="Times New Roman"/>
          <w:sz w:val="24"/>
          <w:szCs w:val="24"/>
        </w:rPr>
      </w:pPr>
    </w:p>
    <w:sectPr w:rsidR="00F30F32" w:rsidRPr="0098630C" w:rsidSect="00C469AD">
      <w:footerReference w:type="default" r:id="rId7"/>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71AD" w14:textId="77777777" w:rsidR="000B1C08" w:rsidRDefault="000B1C08" w:rsidP="00C469AD">
      <w:pPr>
        <w:spacing w:after="0" w:line="240" w:lineRule="auto"/>
      </w:pPr>
      <w:r>
        <w:separator/>
      </w:r>
    </w:p>
  </w:endnote>
  <w:endnote w:type="continuationSeparator" w:id="0">
    <w:p w14:paraId="31FA201D" w14:textId="77777777" w:rsidR="000B1C08" w:rsidRDefault="000B1C08" w:rsidP="00C4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908207"/>
      <w:docPartObj>
        <w:docPartGallery w:val="Page Numbers (Bottom of Page)"/>
        <w:docPartUnique/>
      </w:docPartObj>
    </w:sdtPr>
    <w:sdtContent>
      <w:p w14:paraId="54BBCF65" w14:textId="51B92E70" w:rsidR="00C469AD" w:rsidRDefault="00C469AD">
        <w:pPr>
          <w:pStyle w:val="Voettekst"/>
        </w:pPr>
        <w:r>
          <w:rPr>
            <w:noProof/>
            <w:lang w:val="en-US"/>
          </w:rPr>
          <w:drawing>
            <wp:inline distT="0" distB="0" distL="0" distR="0" wp14:anchorId="4837705B" wp14:editId="607C0EB7">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61EBC2E5" wp14:editId="3C917C86">
                  <wp:simplePos x="0" y="0"/>
                  <wp:positionH relativeFrom="page">
                    <wp:align>left</wp:align>
                  </wp:positionH>
                  <wp:positionV relativeFrom="page">
                    <wp:align>bottom</wp:align>
                  </wp:positionV>
                  <wp:extent cx="1390650" cy="1683385"/>
                  <wp:effectExtent l="0" t="0" r="0"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90650" cy="16833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1D3FDE75" w14:textId="77777777" w:rsidR="00C469AD" w:rsidRDefault="00C469AD">
                              <w:pPr>
                                <w:jc w:val="center"/>
                                <w:rPr>
                                  <w:szCs w:val="72"/>
                                </w:rPr>
                              </w:pPr>
                              <w:r>
                                <w:rPr>
                                  <w:rFonts w:eastAsiaTheme="minorEastAsia"/>
                                </w:rPr>
                                <w:fldChar w:fldCharType="begin"/>
                              </w:r>
                              <w:r>
                                <w:instrText>PAGE    \* MERGEFORMAT</w:instrText>
                              </w:r>
                              <w:r>
                                <w:rPr>
                                  <w:rFonts w:eastAsiaTheme="minorEastAsia"/>
                                </w:rPr>
                                <w:fldChar w:fldCharType="separate"/>
                              </w:r>
                              <w:r w:rsidRPr="00C469A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BC2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09.5pt;height:132.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" adj="21600" fillcolor="#d2eaf1" stroked="f">
                  <v:textbox>
                    <w:txbxContent>
                      <w:p w14:paraId="1D3FDE75" w14:textId="77777777" w:rsidR="00C469AD" w:rsidRDefault="00C469AD">
                        <w:pPr>
                          <w:jc w:val="center"/>
                          <w:rPr>
                            <w:szCs w:val="72"/>
                          </w:rPr>
                        </w:pPr>
                        <w:r>
                          <w:rPr>
                            <w:rFonts w:eastAsiaTheme="minorEastAsia"/>
                          </w:rPr>
                          <w:fldChar w:fldCharType="begin"/>
                        </w:r>
                        <w:r>
                          <w:instrText>PAGE    \* MERGEFORMAT</w:instrText>
                        </w:r>
                        <w:r>
                          <w:rPr>
                            <w:rFonts w:eastAsiaTheme="minorEastAsia"/>
                          </w:rPr>
                          <w:fldChar w:fldCharType="separate"/>
                        </w:r>
                        <w:r w:rsidRPr="00C469A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1E7E" w14:textId="77777777" w:rsidR="000B1C08" w:rsidRDefault="000B1C08" w:rsidP="00C469AD">
      <w:pPr>
        <w:spacing w:after="0" w:line="240" w:lineRule="auto"/>
      </w:pPr>
      <w:r>
        <w:separator/>
      </w:r>
    </w:p>
  </w:footnote>
  <w:footnote w:type="continuationSeparator" w:id="0">
    <w:p w14:paraId="1650BAB2" w14:textId="77777777" w:rsidR="000B1C08" w:rsidRDefault="000B1C08" w:rsidP="00C46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0543A"/>
    <w:multiLevelType w:val="hybridMultilevel"/>
    <w:tmpl w:val="137CF450"/>
    <w:lvl w:ilvl="0" w:tplc="FCE6D216">
      <w:start w:val="1"/>
      <w:numFmt w:val="bullet"/>
      <w:lvlText w:val=""/>
      <w:lvlJc w:val="left"/>
      <w:pPr>
        <w:ind w:left="360" w:hanging="360"/>
      </w:pPr>
      <w:rPr>
        <w:rFonts w:ascii="Symbol" w:eastAsiaTheme="minorHAnsi" w:hAnsi="Symbol" w:cs="Times New Roman" w:hint="default"/>
      </w:rPr>
    </w:lvl>
    <w:lvl w:ilvl="1" w:tplc="04130003" w:tentative="1">
      <w:start w:val="1"/>
      <w:numFmt w:val="bullet"/>
      <w:lvlText w:val="o"/>
      <w:lvlJc w:val="left"/>
      <w:pPr>
        <w:ind w:left="-2813" w:hanging="360"/>
      </w:pPr>
      <w:rPr>
        <w:rFonts w:ascii="Courier New" w:hAnsi="Courier New" w:cs="Courier New" w:hint="default"/>
      </w:rPr>
    </w:lvl>
    <w:lvl w:ilvl="2" w:tplc="04130005" w:tentative="1">
      <w:start w:val="1"/>
      <w:numFmt w:val="bullet"/>
      <w:lvlText w:val=""/>
      <w:lvlJc w:val="left"/>
      <w:pPr>
        <w:ind w:left="-2093" w:hanging="360"/>
      </w:pPr>
      <w:rPr>
        <w:rFonts w:ascii="Wingdings" w:hAnsi="Wingdings" w:hint="default"/>
      </w:rPr>
    </w:lvl>
    <w:lvl w:ilvl="3" w:tplc="04130001" w:tentative="1">
      <w:start w:val="1"/>
      <w:numFmt w:val="bullet"/>
      <w:lvlText w:val=""/>
      <w:lvlJc w:val="left"/>
      <w:pPr>
        <w:ind w:left="-1373" w:hanging="360"/>
      </w:pPr>
      <w:rPr>
        <w:rFonts w:ascii="Symbol" w:hAnsi="Symbol" w:hint="default"/>
      </w:rPr>
    </w:lvl>
    <w:lvl w:ilvl="4" w:tplc="04130003" w:tentative="1">
      <w:start w:val="1"/>
      <w:numFmt w:val="bullet"/>
      <w:lvlText w:val="o"/>
      <w:lvlJc w:val="left"/>
      <w:pPr>
        <w:ind w:left="-653" w:hanging="360"/>
      </w:pPr>
      <w:rPr>
        <w:rFonts w:ascii="Courier New" w:hAnsi="Courier New" w:cs="Courier New" w:hint="default"/>
      </w:rPr>
    </w:lvl>
    <w:lvl w:ilvl="5" w:tplc="04130005" w:tentative="1">
      <w:start w:val="1"/>
      <w:numFmt w:val="bullet"/>
      <w:lvlText w:val=""/>
      <w:lvlJc w:val="left"/>
      <w:pPr>
        <w:ind w:left="67" w:hanging="360"/>
      </w:pPr>
      <w:rPr>
        <w:rFonts w:ascii="Wingdings" w:hAnsi="Wingdings" w:hint="default"/>
      </w:rPr>
    </w:lvl>
    <w:lvl w:ilvl="6" w:tplc="04130001" w:tentative="1">
      <w:start w:val="1"/>
      <w:numFmt w:val="bullet"/>
      <w:lvlText w:val=""/>
      <w:lvlJc w:val="left"/>
      <w:pPr>
        <w:ind w:left="787" w:hanging="360"/>
      </w:pPr>
      <w:rPr>
        <w:rFonts w:ascii="Symbol" w:hAnsi="Symbol" w:hint="default"/>
      </w:rPr>
    </w:lvl>
    <w:lvl w:ilvl="7" w:tplc="04130003" w:tentative="1">
      <w:start w:val="1"/>
      <w:numFmt w:val="bullet"/>
      <w:lvlText w:val="o"/>
      <w:lvlJc w:val="left"/>
      <w:pPr>
        <w:ind w:left="1507" w:hanging="360"/>
      </w:pPr>
      <w:rPr>
        <w:rFonts w:ascii="Courier New" w:hAnsi="Courier New" w:cs="Courier New" w:hint="default"/>
      </w:rPr>
    </w:lvl>
    <w:lvl w:ilvl="8" w:tplc="04130005" w:tentative="1">
      <w:start w:val="1"/>
      <w:numFmt w:val="bullet"/>
      <w:lvlText w:val=""/>
      <w:lvlJc w:val="left"/>
      <w:pPr>
        <w:ind w:left="2227" w:hanging="360"/>
      </w:pPr>
      <w:rPr>
        <w:rFonts w:ascii="Wingdings" w:hAnsi="Wingdings" w:hint="default"/>
      </w:rPr>
    </w:lvl>
  </w:abstractNum>
  <w:num w:numId="1" w16cid:durableId="101037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3DE"/>
    <w:rsid w:val="00001B3A"/>
    <w:rsid w:val="000174E2"/>
    <w:rsid w:val="00025CC3"/>
    <w:rsid w:val="00034594"/>
    <w:rsid w:val="00040BAB"/>
    <w:rsid w:val="000645DA"/>
    <w:rsid w:val="000772E7"/>
    <w:rsid w:val="000947A0"/>
    <w:rsid w:val="000B1C08"/>
    <w:rsid w:val="00107D76"/>
    <w:rsid w:val="0012003F"/>
    <w:rsid w:val="001512E7"/>
    <w:rsid w:val="001570C3"/>
    <w:rsid w:val="001A68CE"/>
    <w:rsid w:val="001B3E6A"/>
    <w:rsid w:val="001D7B3E"/>
    <w:rsid w:val="001E6E6C"/>
    <w:rsid w:val="001F0115"/>
    <w:rsid w:val="001F182C"/>
    <w:rsid w:val="001F7B5B"/>
    <w:rsid w:val="00206A4F"/>
    <w:rsid w:val="00211E4C"/>
    <w:rsid w:val="00216989"/>
    <w:rsid w:val="00217DF3"/>
    <w:rsid w:val="00217F05"/>
    <w:rsid w:val="00233EA1"/>
    <w:rsid w:val="00237A59"/>
    <w:rsid w:val="0024570B"/>
    <w:rsid w:val="00257117"/>
    <w:rsid w:val="0026448C"/>
    <w:rsid w:val="00264DFA"/>
    <w:rsid w:val="00266A12"/>
    <w:rsid w:val="00275B7E"/>
    <w:rsid w:val="002860F0"/>
    <w:rsid w:val="00290AF6"/>
    <w:rsid w:val="00292C93"/>
    <w:rsid w:val="00295DCA"/>
    <w:rsid w:val="002A21DF"/>
    <w:rsid w:val="002B06F7"/>
    <w:rsid w:val="002B1513"/>
    <w:rsid w:val="002B2188"/>
    <w:rsid w:val="002C7ABC"/>
    <w:rsid w:val="002E56B2"/>
    <w:rsid w:val="002E5BBD"/>
    <w:rsid w:val="003036A0"/>
    <w:rsid w:val="0030662A"/>
    <w:rsid w:val="003233DE"/>
    <w:rsid w:val="003522A2"/>
    <w:rsid w:val="00367189"/>
    <w:rsid w:val="0037712F"/>
    <w:rsid w:val="00381AC7"/>
    <w:rsid w:val="003A390C"/>
    <w:rsid w:val="003A779D"/>
    <w:rsid w:val="003B525B"/>
    <w:rsid w:val="003C0327"/>
    <w:rsid w:val="003C4B19"/>
    <w:rsid w:val="003D49D4"/>
    <w:rsid w:val="00400799"/>
    <w:rsid w:val="00420513"/>
    <w:rsid w:val="00462AC9"/>
    <w:rsid w:val="00471FBF"/>
    <w:rsid w:val="00485136"/>
    <w:rsid w:val="00490FBE"/>
    <w:rsid w:val="00492CEB"/>
    <w:rsid w:val="004946C6"/>
    <w:rsid w:val="00496D42"/>
    <w:rsid w:val="004A1D7B"/>
    <w:rsid w:val="004D5EB6"/>
    <w:rsid w:val="004E14AD"/>
    <w:rsid w:val="004E239D"/>
    <w:rsid w:val="004E643B"/>
    <w:rsid w:val="00505DCE"/>
    <w:rsid w:val="00525D28"/>
    <w:rsid w:val="0054090B"/>
    <w:rsid w:val="00553B9B"/>
    <w:rsid w:val="005877BB"/>
    <w:rsid w:val="005A2973"/>
    <w:rsid w:val="005A6266"/>
    <w:rsid w:val="005D52C0"/>
    <w:rsid w:val="005E3280"/>
    <w:rsid w:val="005F53FB"/>
    <w:rsid w:val="00602949"/>
    <w:rsid w:val="0060459D"/>
    <w:rsid w:val="00611777"/>
    <w:rsid w:val="00630B6D"/>
    <w:rsid w:val="00634F64"/>
    <w:rsid w:val="006549FB"/>
    <w:rsid w:val="0065749A"/>
    <w:rsid w:val="00663BDB"/>
    <w:rsid w:val="0067122D"/>
    <w:rsid w:val="00675196"/>
    <w:rsid w:val="00686166"/>
    <w:rsid w:val="006B02A3"/>
    <w:rsid w:val="006B3380"/>
    <w:rsid w:val="006E54F1"/>
    <w:rsid w:val="006F54A0"/>
    <w:rsid w:val="007045F3"/>
    <w:rsid w:val="00704C96"/>
    <w:rsid w:val="00730779"/>
    <w:rsid w:val="00731068"/>
    <w:rsid w:val="00752658"/>
    <w:rsid w:val="00761556"/>
    <w:rsid w:val="00764434"/>
    <w:rsid w:val="007807F2"/>
    <w:rsid w:val="007947E6"/>
    <w:rsid w:val="007B3AAF"/>
    <w:rsid w:val="007D1E44"/>
    <w:rsid w:val="007E33EE"/>
    <w:rsid w:val="007E495A"/>
    <w:rsid w:val="007E7357"/>
    <w:rsid w:val="007F5804"/>
    <w:rsid w:val="00804E2A"/>
    <w:rsid w:val="00816D9D"/>
    <w:rsid w:val="008274AE"/>
    <w:rsid w:val="00833380"/>
    <w:rsid w:val="0083361C"/>
    <w:rsid w:val="008475C9"/>
    <w:rsid w:val="008478A2"/>
    <w:rsid w:val="00855397"/>
    <w:rsid w:val="0085588C"/>
    <w:rsid w:val="008621B8"/>
    <w:rsid w:val="0086673B"/>
    <w:rsid w:val="00882FE1"/>
    <w:rsid w:val="008857C5"/>
    <w:rsid w:val="00895628"/>
    <w:rsid w:val="008A3C08"/>
    <w:rsid w:val="008A44A4"/>
    <w:rsid w:val="008B16C5"/>
    <w:rsid w:val="008C43D4"/>
    <w:rsid w:val="008C4CF1"/>
    <w:rsid w:val="008D2DBF"/>
    <w:rsid w:val="008D5C31"/>
    <w:rsid w:val="008F3C41"/>
    <w:rsid w:val="009163A5"/>
    <w:rsid w:val="00921739"/>
    <w:rsid w:val="00942BDD"/>
    <w:rsid w:val="00950251"/>
    <w:rsid w:val="00963905"/>
    <w:rsid w:val="009643D4"/>
    <w:rsid w:val="009772FC"/>
    <w:rsid w:val="009853D6"/>
    <w:rsid w:val="0098630C"/>
    <w:rsid w:val="00992353"/>
    <w:rsid w:val="009B6291"/>
    <w:rsid w:val="009C1381"/>
    <w:rsid w:val="009C380A"/>
    <w:rsid w:val="009D40E2"/>
    <w:rsid w:val="00A10E1A"/>
    <w:rsid w:val="00A125D8"/>
    <w:rsid w:val="00A1701B"/>
    <w:rsid w:val="00A2741C"/>
    <w:rsid w:val="00A27CD5"/>
    <w:rsid w:val="00A41DB3"/>
    <w:rsid w:val="00A44821"/>
    <w:rsid w:val="00A46CE2"/>
    <w:rsid w:val="00A55080"/>
    <w:rsid w:val="00A626EB"/>
    <w:rsid w:val="00A64419"/>
    <w:rsid w:val="00A7518F"/>
    <w:rsid w:val="00A7707F"/>
    <w:rsid w:val="00A80373"/>
    <w:rsid w:val="00A866EE"/>
    <w:rsid w:val="00A94837"/>
    <w:rsid w:val="00AA2BE8"/>
    <w:rsid w:val="00AB2F69"/>
    <w:rsid w:val="00B07C13"/>
    <w:rsid w:val="00B22A40"/>
    <w:rsid w:val="00B27727"/>
    <w:rsid w:val="00B56FAC"/>
    <w:rsid w:val="00B661B8"/>
    <w:rsid w:val="00B66948"/>
    <w:rsid w:val="00B81339"/>
    <w:rsid w:val="00B9154C"/>
    <w:rsid w:val="00B923D9"/>
    <w:rsid w:val="00B9283A"/>
    <w:rsid w:val="00BA247E"/>
    <w:rsid w:val="00BA775B"/>
    <w:rsid w:val="00BB7A49"/>
    <w:rsid w:val="00BD5A8A"/>
    <w:rsid w:val="00BD7CE0"/>
    <w:rsid w:val="00BE5C6B"/>
    <w:rsid w:val="00BE60B0"/>
    <w:rsid w:val="00C3348C"/>
    <w:rsid w:val="00C35518"/>
    <w:rsid w:val="00C44B9F"/>
    <w:rsid w:val="00C469AD"/>
    <w:rsid w:val="00C6156E"/>
    <w:rsid w:val="00C758CA"/>
    <w:rsid w:val="00C90642"/>
    <w:rsid w:val="00C922B6"/>
    <w:rsid w:val="00CA37EE"/>
    <w:rsid w:val="00CA4097"/>
    <w:rsid w:val="00CA60D2"/>
    <w:rsid w:val="00CB3973"/>
    <w:rsid w:val="00CB5B8D"/>
    <w:rsid w:val="00CC3FF4"/>
    <w:rsid w:val="00CD034A"/>
    <w:rsid w:val="00CD6BF2"/>
    <w:rsid w:val="00CD79B3"/>
    <w:rsid w:val="00CF2206"/>
    <w:rsid w:val="00D028F5"/>
    <w:rsid w:val="00D0701E"/>
    <w:rsid w:val="00D07A4B"/>
    <w:rsid w:val="00D303A8"/>
    <w:rsid w:val="00D41C19"/>
    <w:rsid w:val="00D4525E"/>
    <w:rsid w:val="00D72686"/>
    <w:rsid w:val="00D82712"/>
    <w:rsid w:val="00D909D1"/>
    <w:rsid w:val="00D93802"/>
    <w:rsid w:val="00DA4072"/>
    <w:rsid w:val="00DB247D"/>
    <w:rsid w:val="00DC21E4"/>
    <w:rsid w:val="00DE303E"/>
    <w:rsid w:val="00DE437C"/>
    <w:rsid w:val="00DF32E9"/>
    <w:rsid w:val="00DF6588"/>
    <w:rsid w:val="00DF7637"/>
    <w:rsid w:val="00E054CB"/>
    <w:rsid w:val="00E1212A"/>
    <w:rsid w:val="00E1613C"/>
    <w:rsid w:val="00E2472A"/>
    <w:rsid w:val="00E42794"/>
    <w:rsid w:val="00E45575"/>
    <w:rsid w:val="00E57910"/>
    <w:rsid w:val="00E63934"/>
    <w:rsid w:val="00E743DE"/>
    <w:rsid w:val="00EA28B6"/>
    <w:rsid w:val="00EC225F"/>
    <w:rsid w:val="00EC3E8C"/>
    <w:rsid w:val="00ED078D"/>
    <w:rsid w:val="00ED3E34"/>
    <w:rsid w:val="00ED6A15"/>
    <w:rsid w:val="00EF1AFB"/>
    <w:rsid w:val="00EF2BED"/>
    <w:rsid w:val="00F02E17"/>
    <w:rsid w:val="00F0420E"/>
    <w:rsid w:val="00F07942"/>
    <w:rsid w:val="00F11D7F"/>
    <w:rsid w:val="00F30F32"/>
    <w:rsid w:val="00F34751"/>
    <w:rsid w:val="00F34923"/>
    <w:rsid w:val="00F37E5F"/>
    <w:rsid w:val="00F42ECA"/>
    <w:rsid w:val="00F453D9"/>
    <w:rsid w:val="00F64F3F"/>
    <w:rsid w:val="00F8101A"/>
    <w:rsid w:val="00F87299"/>
    <w:rsid w:val="00F91ACA"/>
    <w:rsid w:val="00F91CF4"/>
    <w:rsid w:val="00F9220E"/>
    <w:rsid w:val="00FA34A9"/>
    <w:rsid w:val="00FA47CE"/>
    <w:rsid w:val="00FA5051"/>
    <w:rsid w:val="00FA5D93"/>
    <w:rsid w:val="00FB7AD9"/>
    <w:rsid w:val="00FC0B77"/>
    <w:rsid w:val="00FD0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17007"/>
  <w15:docId w15:val="{6224EFB6-3E3A-492C-B39F-D1E2AEA8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3D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4DFA"/>
    <w:pPr>
      <w:spacing w:after="0" w:line="240" w:lineRule="auto"/>
    </w:pPr>
  </w:style>
  <w:style w:type="paragraph" w:styleId="Lijstalinea">
    <w:name w:val="List Paragraph"/>
    <w:basedOn w:val="Standaard"/>
    <w:uiPriority w:val="34"/>
    <w:qFormat/>
    <w:rsid w:val="00A1701B"/>
    <w:pPr>
      <w:ind w:left="720"/>
      <w:contextualSpacing/>
    </w:pPr>
  </w:style>
  <w:style w:type="paragraph" w:styleId="Koptekst">
    <w:name w:val="header"/>
    <w:basedOn w:val="Standaard"/>
    <w:link w:val="KoptekstChar"/>
    <w:uiPriority w:val="99"/>
    <w:unhideWhenUsed/>
    <w:rsid w:val="00C469A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469AD"/>
  </w:style>
  <w:style w:type="paragraph" w:styleId="Voettekst">
    <w:name w:val="footer"/>
    <w:basedOn w:val="Standaard"/>
    <w:link w:val="VoettekstChar"/>
    <w:uiPriority w:val="99"/>
    <w:unhideWhenUsed/>
    <w:rsid w:val="00C469A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469AD"/>
  </w:style>
  <w:style w:type="paragraph" w:styleId="Ballontekst">
    <w:name w:val="Balloon Text"/>
    <w:basedOn w:val="Standaard"/>
    <w:link w:val="BallontekstChar"/>
    <w:uiPriority w:val="99"/>
    <w:semiHidden/>
    <w:unhideWhenUsed/>
    <w:rsid w:val="00C469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69AD"/>
    <w:rPr>
      <w:rFonts w:ascii="Tahoma" w:hAnsi="Tahoma" w:cs="Tahoma"/>
      <w:sz w:val="16"/>
      <w:szCs w:val="16"/>
    </w:rPr>
  </w:style>
  <w:style w:type="character" w:styleId="Hyperlink">
    <w:name w:val="Hyperlink"/>
    <w:basedOn w:val="Standaardalinea-lettertype"/>
    <w:uiPriority w:val="99"/>
    <w:unhideWhenUsed/>
    <w:rsid w:val="003C4B19"/>
    <w:rPr>
      <w:color w:val="0563C1" w:themeColor="hyperlink"/>
      <w:u w:val="single"/>
    </w:rPr>
  </w:style>
  <w:style w:type="character" w:styleId="Onopgelostemelding">
    <w:name w:val="Unresolved Mention"/>
    <w:basedOn w:val="Standaardalinea-lettertype"/>
    <w:uiPriority w:val="99"/>
    <w:semiHidden/>
    <w:unhideWhenUsed/>
    <w:rsid w:val="003C4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3281</Words>
  <Characters>18048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Holierhoek</dc:creator>
  <cp:lastModifiedBy>Rien Verhoef</cp:lastModifiedBy>
  <cp:revision>7</cp:revision>
  <dcterms:created xsi:type="dcterms:W3CDTF">2022-11-01T12:56:00Z</dcterms:created>
  <dcterms:modified xsi:type="dcterms:W3CDTF">2022-12-17T16:42:00Z</dcterms:modified>
</cp:coreProperties>
</file>